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0B12" w14:textId="2C0EDD9B" w:rsidR="008556A9" w:rsidRPr="00076611" w:rsidRDefault="001A7CA8" w:rsidP="006909C9">
      <w:pPr>
        <w:pStyle w:val="7Title"/>
        <w:rPr>
          <w:lang w:val="en-GB"/>
        </w:rPr>
      </w:pPr>
      <w:r w:rsidRPr="001A7CA8">
        <w:rPr>
          <w:lang w:val="en-GB"/>
        </w:rPr>
        <w:t>El Salvador and Honduras: Punitive governance as a response to lethal violence and extortion</w:t>
      </w:r>
    </w:p>
    <w:p w14:paraId="6289213A" w14:textId="0E399E1C" w:rsidR="001D6798" w:rsidRPr="00076611" w:rsidRDefault="001A7CA8" w:rsidP="009E721D">
      <w:pPr>
        <w:pStyle w:val="4Heading3-Topic"/>
        <w:rPr>
          <w:lang w:val="en-GB"/>
        </w:rPr>
      </w:pPr>
      <w:r>
        <w:rPr>
          <w:lang w:val="en-GB"/>
        </w:rPr>
        <w:t xml:space="preserve">30 </w:t>
      </w:r>
      <w:r w:rsidR="00D031CC" w:rsidRPr="00076611">
        <w:rPr>
          <w:lang w:val="en-GB"/>
        </w:rPr>
        <w:t>March</w:t>
      </w:r>
      <w:r w:rsidR="008F2482" w:rsidRPr="00076611">
        <w:rPr>
          <w:lang w:val="en-GB"/>
        </w:rPr>
        <w:t xml:space="preserve"> </w:t>
      </w:r>
      <w:r w:rsidR="006909C9" w:rsidRPr="00076611">
        <w:rPr>
          <w:lang w:val="en-GB"/>
        </w:rPr>
        <w:t xml:space="preserve">2023 </w:t>
      </w:r>
    </w:p>
    <w:p w14:paraId="0EC7E0E8" w14:textId="7B070FFA" w:rsidR="00C7634A" w:rsidRPr="00076611" w:rsidRDefault="001A7CA8" w:rsidP="00C7634A">
      <w:pPr>
        <w:rPr>
          <w:rFonts w:eastAsiaTheme="majorEastAsia" w:cstheme="majorBidi"/>
          <w:b/>
          <w:bCs/>
          <w:color w:val="B1A793" w:themeColor="accent6"/>
          <w:shd w:val="clear" w:color="auto" w:fill="FFFFFF"/>
          <w:lang w:val="en-GB"/>
        </w:rPr>
      </w:pPr>
      <w:r w:rsidRPr="001A7CA8">
        <w:rPr>
          <w:rFonts w:eastAsiaTheme="majorEastAsia" w:cstheme="majorBidi"/>
          <w:b/>
          <w:bCs/>
          <w:color w:val="B1A793" w:themeColor="accent6"/>
          <w:shd w:val="clear" w:color="auto" w:fill="FFFFFF"/>
          <w:lang w:val="en-GB"/>
        </w:rPr>
        <w:t xml:space="preserve">In March 2022, authorities in El Salvador imposed a state of emergency to contain the growing crime and gang violence besieging the nation. </w:t>
      </w:r>
      <w:r w:rsidR="00EA51E0">
        <w:rPr>
          <w:rFonts w:eastAsiaTheme="majorEastAsia" w:cstheme="majorBidi"/>
          <w:b/>
          <w:bCs/>
          <w:color w:val="B1A793" w:themeColor="accent6"/>
          <w:shd w:val="clear" w:color="auto" w:fill="FFFFFF"/>
          <w:lang w:val="en-GB"/>
        </w:rPr>
        <w:t>A year later</w:t>
      </w:r>
      <w:r w:rsidRPr="001A7CA8">
        <w:rPr>
          <w:rFonts w:eastAsiaTheme="majorEastAsia" w:cstheme="majorBidi"/>
          <w:b/>
          <w:bCs/>
          <w:color w:val="B1A793" w:themeColor="accent6"/>
          <w:shd w:val="clear" w:color="auto" w:fill="FFFFFF"/>
          <w:lang w:val="en-GB"/>
        </w:rPr>
        <w:t>, this measure appears to have provided communities with a long-sought-after sense of security</w:t>
      </w:r>
      <w:r w:rsidR="00EA51E0">
        <w:rPr>
          <w:rFonts w:eastAsiaTheme="majorEastAsia" w:cstheme="majorBidi"/>
          <w:b/>
          <w:bCs/>
          <w:color w:val="B1A793" w:themeColor="accent6"/>
          <w:shd w:val="clear" w:color="auto" w:fill="FFFFFF"/>
          <w:lang w:val="en-GB"/>
        </w:rPr>
        <w:t xml:space="preserve"> –</w:t>
      </w:r>
      <w:r w:rsidRPr="001A7CA8">
        <w:rPr>
          <w:rFonts w:eastAsiaTheme="majorEastAsia" w:cstheme="majorBidi"/>
          <w:b/>
          <w:bCs/>
          <w:color w:val="B1A793" w:themeColor="accent6"/>
          <w:shd w:val="clear" w:color="auto" w:fill="FFFFFF"/>
          <w:lang w:val="en-GB"/>
        </w:rPr>
        <w:t xml:space="preserve"> at the expense of people’s fundamental rights</w:t>
      </w:r>
      <w:r w:rsidR="00C7634A" w:rsidRPr="00076611">
        <w:rPr>
          <w:rFonts w:eastAsiaTheme="majorEastAsia" w:cstheme="majorBidi"/>
          <w:b/>
          <w:bCs/>
          <w:color w:val="B1A793" w:themeColor="accent6"/>
          <w:shd w:val="clear" w:color="auto" w:fill="FFFFFF"/>
          <w:lang w:val="en-GB"/>
        </w:rPr>
        <w:t>.</w:t>
      </w:r>
    </w:p>
    <w:p w14:paraId="7FAFD74B" w14:textId="3890232E" w:rsidR="001A7CA8" w:rsidRDefault="001A7CA8" w:rsidP="001A7CA8">
      <w:pPr>
        <w:spacing w:before="240" w:line="276" w:lineRule="auto"/>
        <w:jc w:val="both"/>
        <w:rPr>
          <w:rFonts w:ascii="Lato Light" w:eastAsiaTheme="minorEastAsia" w:hAnsi="Lato Light" w:cs="Times New Roman"/>
          <w:color w:val="000000" w:themeColor="text1"/>
          <w:sz w:val="22"/>
          <w:szCs w:val="22"/>
          <w:shd w:val="clear" w:color="auto" w:fill="FFFFFF"/>
          <w:lang w:val="en-GB" w:bidi="en-US"/>
        </w:rPr>
      </w:pPr>
      <w:r w:rsidRPr="001A7CA8">
        <w:rPr>
          <w:rFonts w:ascii="Lato Light" w:eastAsiaTheme="minorEastAsia" w:hAnsi="Lato Light" w:cs="Times New Roman"/>
          <w:color w:val="000000" w:themeColor="text1"/>
          <w:sz w:val="22"/>
          <w:szCs w:val="22"/>
          <w:shd w:val="clear" w:color="auto" w:fill="FFFFFF"/>
          <w:lang w:val="en-GB" w:bidi="en-US"/>
        </w:rPr>
        <w:t xml:space="preserve">Enshrined in the country’s constitution to respond to extreme circumstances such as war, rebellion, sedition or severe disturbances to the public order, the decree allowed the suspension of the rights to freedom of movement, expression and association, and extended legal detentions from 72 hours to 15 days without legal defence. As of March 2023, more than 66 000 Salvadoreans have been incarcerated without due process and over 100 have died while in state custody. </w:t>
      </w:r>
    </w:p>
    <w:p w14:paraId="3C73BEF9" w14:textId="5AF30EBE" w:rsidR="00EA51E0" w:rsidRDefault="00EA51E0" w:rsidP="001A7CA8">
      <w:pPr>
        <w:spacing w:before="240" w:line="276" w:lineRule="auto"/>
        <w:jc w:val="both"/>
        <w:rPr>
          <w:rFonts w:ascii="Lato Light" w:eastAsiaTheme="minorEastAsia" w:hAnsi="Lato Light" w:cs="Times New Roman"/>
          <w:color w:val="000000" w:themeColor="text1"/>
          <w:sz w:val="22"/>
          <w:szCs w:val="22"/>
          <w:shd w:val="clear" w:color="auto" w:fill="FFFFFF"/>
          <w:lang w:val="en-GB" w:bidi="en-US"/>
        </w:rPr>
      </w:pPr>
      <w:r w:rsidRPr="001A7CA8">
        <w:rPr>
          <w:rFonts w:ascii="Lato Light" w:eastAsiaTheme="minorEastAsia" w:hAnsi="Lato Light" w:cs="Times New Roman"/>
          <w:color w:val="000000" w:themeColor="text1"/>
          <w:sz w:val="22"/>
          <w:szCs w:val="22"/>
          <w:shd w:val="clear" w:color="auto" w:fill="FFFFFF"/>
          <w:lang w:val="en-GB" w:bidi="en-US"/>
        </w:rPr>
        <w:t xml:space="preserve">Honduran authorities have also resorted to </w:t>
      </w:r>
      <w:r>
        <w:rPr>
          <w:rFonts w:ascii="Lato Light" w:eastAsiaTheme="minorEastAsia" w:hAnsi="Lato Light" w:cs="Times New Roman"/>
          <w:color w:val="000000" w:themeColor="text1"/>
          <w:sz w:val="22"/>
          <w:szCs w:val="22"/>
          <w:shd w:val="clear" w:color="auto" w:fill="FFFFFF"/>
          <w:lang w:val="en-GB" w:bidi="en-US"/>
        </w:rPr>
        <w:t>harsh</w:t>
      </w:r>
      <w:r w:rsidRPr="001A7CA8">
        <w:rPr>
          <w:rFonts w:ascii="Lato Light" w:eastAsiaTheme="minorEastAsia" w:hAnsi="Lato Light" w:cs="Times New Roman"/>
          <w:color w:val="000000" w:themeColor="text1"/>
          <w:sz w:val="22"/>
          <w:szCs w:val="22"/>
          <w:shd w:val="clear" w:color="auto" w:fill="FFFFFF"/>
          <w:lang w:val="en-GB" w:bidi="en-US"/>
        </w:rPr>
        <w:t xml:space="preserve"> governance measures</w:t>
      </w:r>
      <w:r>
        <w:rPr>
          <w:rFonts w:ascii="Lato Light" w:eastAsiaTheme="minorEastAsia" w:hAnsi="Lato Light" w:cs="Times New Roman"/>
          <w:color w:val="000000" w:themeColor="text1"/>
          <w:sz w:val="22"/>
          <w:szCs w:val="22"/>
          <w:shd w:val="clear" w:color="auto" w:fill="FFFFFF"/>
          <w:lang w:val="en-GB" w:bidi="en-US"/>
        </w:rPr>
        <w:t xml:space="preserve"> –</w:t>
      </w:r>
      <w:r w:rsidRPr="001A7CA8">
        <w:rPr>
          <w:rFonts w:ascii="Lato Light" w:eastAsiaTheme="minorEastAsia" w:hAnsi="Lato Light" w:cs="Times New Roman"/>
          <w:color w:val="000000" w:themeColor="text1"/>
          <w:sz w:val="22"/>
          <w:szCs w:val="22"/>
          <w:shd w:val="clear" w:color="auto" w:fill="FFFFFF"/>
          <w:lang w:val="en-GB" w:bidi="en-US"/>
        </w:rPr>
        <w:t xml:space="preserve"> still in effect today</w:t>
      </w:r>
      <w:r>
        <w:rPr>
          <w:rFonts w:ascii="Lato Light" w:eastAsiaTheme="minorEastAsia" w:hAnsi="Lato Light" w:cs="Times New Roman"/>
          <w:color w:val="000000" w:themeColor="text1"/>
          <w:sz w:val="22"/>
          <w:szCs w:val="22"/>
          <w:shd w:val="clear" w:color="auto" w:fill="FFFFFF"/>
          <w:lang w:val="en-GB" w:bidi="en-US"/>
        </w:rPr>
        <w:t xml:space="preserve"> –</w:t>
      </w:r>
      <w:r w:rsidRPr="001A7CA8">
        <w:rPr>
          <w:rFonts w:ascii="Lato Light" w:eastAsiaTheme="minorEastAsia" w:hAnsi="Lato Light" w:cs="Times New Roman"/>
          <w:color w:val="000000" w:themeColor="text1"/>
          <w:sz w:val="22"/>
          <w:szCs w:val="22"/>
          <w:shd w:val="clear" w:color="auto" w:fill="FFFFFF"/>
          <w:lang w:val="en-GB" w:bidi="en-US"/>
        </w:rPr>
        <w:t xml:space="preserve"> to contain increasing extortion levels. The results have been underwhelming and there is a lack of public information available to better </w:t>
      </w:r>
      <w:proofErr w:type="spellStart"/>
      <w:r w:rsidRPr="001A7CA8">
        <w:rPr>
          <w:rFonts w:ascii="Lato Light" w:eastAsiaTheme="minorEastAsia" w:hAnsi="Lato Light" w:cs="Times New Roman"/>
          <w:color w:val="000000" w:themeColor="text1"/>
          <w:sz w:val="22"/>
          <w:szCs w:val="22"/>
          <w:shd w:val="clear" w:color="auto" w:fill="FFFFFF"/>
          <w:lang w:val="en-GB" w:bidi="en-US"/>
        </w:rPr>
        <w:t>analy</w:t>
      </w:r>
      <w:r>
        <w:rPr>
          <w:rFonts w:ascii="Lato Light" w:eastAsiaTheme="minorEastAsia" w:hAnsi="Lato Light" w:cs="Times New Roman"/>
          <w:color w:val="000000" w:themeColor="text1"/>
          <w:sz w:val="22"/>
          <w:szCs w:val="22"/>
          <w:shd w:val="clear" w:color="auto" w:fill="FFFFFF"/>
          <w:lang w:val="en-GB" w:bidi="en-US"/>
        </w:rPr>
        <w:t>z</w:t>
      </w:r>
      <w:r w:rsidRPr="001A7CA8">
        <w:rPr>
          <w:rFonts w:ascii="Lato Light" w:eastAsiaTheme="minorEastAsia" w:hAnsi="Lato Light" w:cs="Times New Roman"/>
          <w:color w:val="000000" w:themeColor="text1"/>
          <w:sz w:val="22"/>
          <w:szCs w:val="22"/>
          <w:shd w:val="clear" w:color="auto" w:fill="FFFFFF"/>
          <w:lang w:val="en-GB" w:bidi="en-US"/>
        </w:rPr>
        <w:t>e</w:t>
      </w:r>
      <w:proofErr w:type="spellEnd"/>
      <w:r w:rsidRPr="001A7CA8">
        <w:rPr>
          <w:rFonts w:ascii="Lato Light" w:eastAsiaTheme="minorEastAsia" w:hAnsi="Lato Light" w:cs="Times New Roman"/>
          <w:color w:val="000000" w:themeColor="text1"/>
          <w:sz w:val="22"/>
          <w:szCs w:val="22"/>
          <w:shd w:val="clear" w:color="auto" w:fill="FFFFFF"/>
          <w:lang w:val="en-GB" w:bidi="en-US"/>
        </w:rPr>
        <w:t xml:space="preserve"> the consequences. </w:t>
      </w:r>
    </w:p>
    <w:p w14:paraId="39896FC2" w14:textId="00421C72" w:rsidR="00EA51E0" w:rsidRPr="001A7CA8" w:rsidRDefault="00EA51E0" w:rsidP="001A7CA8">
      <w:pPr>
        <w:spacing w:before="240" w:line="276" w:lineRule="auto"/>
        <w:jc w:val="both"/>
        <w:rPr>
          <w:rFonts w:ascii="Lato Light" w:eastAsiaTheme="minorEastAsia" w:hAnsi="Lato Light" w:cs="Times New Roman"/>
          <w:color w:val="000000" w:themeColor="text1"/>
          <w:sz w:val="22"/>
          <w:szCs w:val="22"/>
          <w:shd w:val="clear" w:color="auto" w:fill="FFFFFF"/>
          <w:lang w:val="en-GB" w:bidi="en-US"/>
        </w:rPr>
      </w:pPr>
      <w:r>
        <w:rPr>
          <w:rFonts w:ascii="Lato Light" w:eastAsiaTheme="minorEastAsia" w:hAnsi="Lato Light" w:cs="Times New Roman"/>
          <w:color w:val="000000" w:themeColor="text1"/>
          <w:sz w:val="22"/>
          <w:szCs w:val="22"/>
          <w:shd w:val="clear" w:color="auto" w:fill="FFFFFF"/>
          <w:lang w:val="en-GB" w:bidi="en-US"/>
        </w:rPr>
        <w:t xml:space="preserve">As the situation in El Salvador gains international attention for an alleged reduction in gang violence, </w:t>
      </w:r>
      <w:r w:rsidR="00F1101C">
        <w:rPr>
          <w:rFonts w:ascii="Lato Light" w:eastAsiaTheme="minorEastAsia" w:hAnsi="Lato Light" w:cs="Times New Roman"/>
          <w:color w:val="000000" w:themeColor="text1"/>
          <w:sz w:val="22"/>
          <w:szCs w:val="22"/>
          <w:shd w:val="clear" w:color="auto" w:fill="FFFFFF"/>
          <w:lang w:val="en-GB" w:bidi="en-US"/>
        </w:rPr>
        <w:t>the</w:t>
      </w:r>
      <w:r w:rsidRPr="001A7CA8">
        <w:rPr>
          <w:rFonts w:ascii="Lato Light" w:eastAsiaTheme="minorEastAsia" w:hAnsi="Lato Light" w:cs="Times New Roman"/>
          <w:color w:val="000000" w:themeColor="text1"/>
          <w:sz w:val="22"/>
          <w:szCs w:val="22"/>
          <w:shd w:val="clear" w:color="auto" w:fill="FFFFFF"/>
          <w:lang w:val="en-GB" w:bidi="en-US"/>
        </w:rPr>
        <w:t xml:space="preserve"> Global Initiative Against Transnational Organized Crime</w:t>
      </w:r>
      <w:r w:rsidR="00F1101C">
        <w:rPr>
          <w:rFonts w:ascii="Lato Light" w:eastAsiaTheme="minorEastAsia" w:hAnsi="Lato Light" w:cs="Times New Roman"/>
          <w:color w:val="000000" w:themeColor="text1"/>
          <w:sz w:val="22"/>
          <w:szCs w:val="22"/>
          <w:shd w:val="clear" w:color="auto" w:fill="FFFFFF"/>
          <w:lang w:val="en-GB" w:bidi="en-US"/>
        </w:rPr>
        <w:t xml:space="preserve"> (GI-TOC)</w:t>
      </w:r>
      <w:r w:rsidRPr="001A7CA8">
        <w:rPr>
          <w:rFonts w:ascii="Lato Light" w:eastAsiaTheme="minorEastAsia" w:hAnsi="Lato Light" w:cs="Times New Roman"/>
          <w:color w:val="000000" w:themeColor="text1"/>
          <w:sz w:val="22"/>
          <w:szCs w:val="22"/>
          <w:shd w:val="clear" w:color="auto" w:fill="FFFFFF"/>
          <w:lang w:val="en-GB" w:bidi="en-US"/>
        </w:rPr>
        <w:t>’</w:t>
      </w:r>
      <w:r w:rsidR="00F1101C">
        <w:rPr>
          <w:rFonts w:ascii="Lato Light" w:eastAsiaTheme="minorEastAsia" w:hAnsi="Lato Light" w:cs="Times New Roman"/>
          <w:color w:val="000000" w:themeColor="text1"/>
          <w:sz w:val="22"/>
          <w:szCs w:val="22"/>
          <w:shd w:val="clear" w:color="auto" w:fill="FFFFFF"/>
          <w:lang w:val="en-GB" w:bidi="en-US"/>
        </w:rPr>
        <w:t xml:space="preserve">s </w:t>
      </w:r>
      <w:r w:rsidRPr="001A7CA8">
        <w:rPr>
          <w:rFonts w:ascii="Lato Light" w:eastAsiaTheme="minorEastAsia" w:hAnsi="Lato Light" w:cs="Times New Roman"/>
          <w:color w:val="000000" w:themeColor="text1"/>
          <w:sz w:val="22"/>
          <w:szCs w:val="22"/>
          <w:shd w:val="clear" w:color="auto" w:fill="FFFFFF"/>
          <w:lang w:val="en-GB" w:bidi="en-US"/>
        </w:rPr>
        <w:t>forthcoming policy brief</w:t>
      </w:r>
      <w:r w:rsidR="00F1101C">
        <w:rPr>
          <w:rFonts w:ascii="Lato Light" w:eastAsiaTheme="minorEastAsia" w:hAnsi="Lato Light" w:cs="Times New Roman"/>
          <w:color w:val="000000" w:themeColor="text1"/>
          <w:sz w:val="22"/>
          <w:szCs w:val="22"/>
          <w:shd w:val="clear" w:color="auto" w:fill="FFFFFF"/>
          <w:lang w:val="en-GB" w:bidi="en-US"/>
        </w:rPr>
        <w:t xml:space="preserve"> </w:t>
      </w:r>
      <w:proofErr w:type="spellStart"/>
      <w:r w:rsidRPr="001A7CA8">
        <w:rPr>
          <w:rFonts w:ascii="Lato Light" w:eastAsiaTheme="minorEastAsia" w:hAnsi="Lato Light" w:cs="Times New Roman"/>
          <w:color w:val="000000" w:themeColor="text1"/>
          <w:sz w:val="22"/>
          <w:szCs w:val="22"/>
          <w:shd w:val="clear" w:color="auto" w:fill="FFFFFF"/>
          <w:lang w:val="en-GB" w:bidi="en-US"/>
        </w:rPr>
        <w:t>analy</w:t>
      </w:r>
      <w:r>
        <w:rPr>
          <w:rFonts w:ascii="Lato Light" w:eastAsiaTheme="minorEastAsia" w:hAnsi="Lato Light" w:cs="Times New Roman"/>
          <w:color w:val="000000" w:themeColor="text1"/>
          <w:sz w:val="22"/>
          <w:szCs w:val="22"/>
          <w:shd w:val="clear" w:color="auto" w:fill="FFFFFF"/>
          <w:lang w:val="en-GB" w:bidi="en-US"/>
        </w:rPr>
        <w:t>z</w:t>
      </w:r>
      <w:r w:rsidRPr="001A7CA8">
        <w:rPr>
          <w:rFonts w:ascii="Lato Light" w:eastAsiaTheme="minorEastAsia" w:hAnsi="Lato Light" w:cs="Times New Roman"/>
          <w:color w:val="000000" w:themeColor="text1"/>
          <w:sz w:val="22"/>
          <w:szCs w:val="22"/>
          <w:shd w:val="clear" w:color="auto" w:fill="FFFFFF"/>
          <w:lang w:val="en-GB" w:bidi="en-US"/>
        </w:rPr>
        <w:t>es</w:t>
      </w:r>
      <w:proofErr w:type="spellEnd"/>
      <w:r w:rsidRPr="001A7CA8">
        <w:rPr>
          <w:rFonts w:ascii="Lato Light" w:eastAsiaTheme="minorEastAsia" w:hAnsi="Lato Light" w:cs="Times New Roman"/>
          <w:color w:val="000000" w:themeColor="text1"/>
          <w:sz w:val="22"/>
          <w:szCs w:val="22"/>
          <w:shd w:val="clear" w:color="auto" w:fill="FFFFFF"/>
          <w:lang w:val="en-GB" w:bidi="en-US"/>
        </w:rPr>
        <w:t xml:space="preserve"> and compares the effects of the state of emergency in both countries.</w:t>
      </w:r>
    </w:p>
    <w:p w14:paraId="17E35754" w14:textId="77777777" w:rsidR="001A7CA8" w:rsidRPr="001A7CA8" w:rsidRDefault="001A7CA8" w:rsidP="001A7CA8">
      <w:pPr>
        <w:spacing w:before="240" w:line="276" w:lineRule="auto"/>
        <w:jc w:val="both"/>
        <w:rPr>
          <w:rFonts w:ascii="Lato Light" w:eastAsiaTheme="minorEastAsia" w:hAnsi="Lato Light" w:cs="Times New Roman"/>
          <w:color w:val="000000" w:themeColor="text1"/>
          <w:sz w:val="22"/>
          <w:szCs w:val="22"/>
          <w:shd w:val="clear" w:color="auto" w:fill="FFFFFF"/>
          <w:lang w:val="en-GB" w:bidi="en-US"/>
        </w:rPr>
      </w:pPr>
      <w:r w:rsidRPr="001A7CA8">
        <w:rPr>
          <w:rFonts w:ascii="Lato Light" w:eastAsiaTheme="minorEastAsia" w:hAnsi="Lato Light" w:cs="Times New Roman"/>
          <w:color w:val="000000" w:themeColor="text1"/>
          <w:sz w:val="22"/>
          <w:szCs w:val="22"/>
          <w:shd w:val="clear" w:color="auto" w:fill="FFFFFF"/>
          <w:lang w:val="en-GB" w:bidi="en-US"/>
        </w:rPr>
        <w:t xml:space="preserve">Punitive responses harnessed in the past to control criminality in the Central America region have shown that, although bringing short-term results, the effects are not sustainable over time. Addressing the root causes of violence and crime, such as corruption and impunity, and providing solutions to structural problems, including better education and job opportunities for young people, are some of the policy interventions that authorities should focus on instead of heavy-handed governance impositions. Although law enforcement institutions need to be strengthened in the region, fundamental human rights must also be upheld at the same time. </w:t>
      </w:r>
    </w:p>
    <w:p w14:paraId="4C7924E2" w14:textId="187E46F0" w:rsidR="0017145A" w:rsidRPr="00076611" w:rsidRDefault="001A7CA8" w:rsidP="0017145A">
      <w:pPr>
        <w:spacing w:before="240" w:line="276" w:lineRule="auto"/>
        <w:jc w:val="both"/>
        <w:rPr>
          <w:rFonts w:ascii="Lato Light" w:eastAsiaTheme="minorEastAsia" w:hAnsi="Lato Light" w:cs="Times New Roman"/>
          <w:color w:val="000000" w:themeColor="text1"/>
          <w:sz w:val="22"/>
          <w:szCs w:val="22"/>
          <w:lang w:val="en-GB" w:bidi="en-US"/>
        </w:rPr>
      </w:pPr>
      <w:r>
        <w:rPr>
          <w:rFonts w:ascii="Lato Light" w:eastAsiaTheme="minorEastAsia" w:hAnsi="Lato Light" w:cs="Times New Roman"/>
          <w:color w:val="000000" w:themeColor="text1"/>
          <w:sz w:val="22"/>
          <w:szCs w:val="22"/>
          <w:lang w:val="en-GB" w:bidi="en-US"/>
        </w:rPr>
        <w:t>Th</w:t>
      </w:r>
      <w:r w:rsidR="00F1101C">
        <w:rPr>
          <w:rFonts w:ascii="Lato Light" w:eastAsiaTheme="minorEastAsia" w:hAnsi="Lato Light" w:cs="Times New Roman"/>
          <w:color w:val="000000" w:themeColor="text1"/>
          <w:sz w:val="22"/>
          <w:szCs w:val="22"/>
          <w:lang w:val="en-GB" w:bidi="en-US"/>
        </w:rPr>
        <w:t>e</w:t>
      </w:r>
      <w:r>
        <w:rPr>
          <w:rFonts w:ascii="Lato Light" w:eastAsiaTheme="minorEastAsia" w:hAnsi="Lato Light" w:cs="Times New Roman"/>
          <w:color w:val="000000" w:themeColor="text1"/>
          <w:sz w:val="22"/>
          <w:szCs w:val="22"/>
          <w:lang w:val="en-GB" w:bidi="en-US"/>
        </w:rPr>
        <w:t xml:space="preserve"> policy brief</w:t>
      </w:r>
      <w:r w:rsidR="0005661D">
        <w:rPr>
          <w:rFonts w:ascii="Lato Light" w:eastAsiaTheme="minorEastAsia" w:hAnsi="Lato Light" w:cs="Times New Roman"/>
          <w:color w:val="000000" w:themeColor="text1"/>
          <w:sz w:val="22"/>
          <w:szCs w:val="22"/>
          <w:lang w:val="en-GB" w:bidi="en-US"/>
        </w:rPr>
        <w:t xml:space="preserve">, authored by </w:t>
      </w:r>
      <w:r w:rsidR="0005661D" w:rsidRPr="001A7CA8">
        <w:rPr>
          <w:rFonts w:ascii="Lato Light" w:eastAsiaTheme="minorEastAsia" w:hAnsi="Lato Light" w:cs="Times New Roman"/>
          <w:color w:val="000000" w:themeColor="text1"/>
          <w:sz w:val="22"/>
          <w:szCs w:val="22"/>
          <w:lang w:val="en-GB" w:bidi="en-US"/>
        </w:rPr>
        <w:t>Celia Medrano</w:t>
      </w:r>
      <w:r w:rsidR="0005661D">
        <w:rPr>
          <w:rFonts w:ascii="Lato Light" w:eastAsiaTheme="minorEastAsia" w:hAnsi="Lato Light" w:cs="Times New Roman"/>
          <w:color w:val="000000" w:themeColor="text1"/>
          <w:sz w:val="22"/>
          <w:szCs w:val="22"/>
          <w:lang w:val="en-GB" w:bidi="en-US"/>
        </w:rPr>
        <w:t xml:space="preserve">, </w:t>
      </w:r>
      <w:r w:rsidR="0005661D" w:rsidRPr="001A7CA8">
        <w:rPr>
          <w:rFonts w:ascii="Lato Light" w:eastAsiaTheme="minorEastAsia" w:hAnsi="Lato Light" w:cs="Times New Roman"/>
          <w:color w:val="000000" w:themeColor="text1"/>
          <w:sz w:val="22"/>
          <w:szCs w:val="22"/>
          <w:lang w:val="en-GB" w:bidi="en-US"/>
        </w:rPr>
        <w:t>Salvador</w:t>
      </w:r>
      <w:r w:rsidR="0005661D">
        <w:rPr>
          <w:rFonts w:ascii="Lato Light" w:eastAsiaTheme="minorEastAsia" w:hAnsi="Lato Light" w:cs="Times New Roman"/>
          <w:color w:val="000000" w:themeColor="text1"/>
          <w:sz w:val="22"/>
          <w:szCs w:val="22"/>
          <w:lang w:val="en-GB" w:bidi="en-US"/>
        </w:rPr>
        <w:t>e</w:t>
      </w:r>
      <w:r w:rsidR="0005661D" w:rsidRPr="001A7CA8">
        <w:rPr>
          <w:rFonts w:ascii="Lato Light" w:eastAsiaTheme="minorEastAsia" w:hAnsi="Lato Light" w:cs="Times New Roman"/>
          <w:color w:val="000000" w:themeColor="text1"/>
          <w:sz w:val="22"/>
          <w:szCs w:val="22"/>
          <w:lang w:val="en-GB" w:bidi="en-US"/>
        </w:rPr>
        <w:t xml:space="preserve">an </w:t>
      </w:r>
      <w:r w:rsidR="0005661D">
        <w:rPr>
          <w:rFonts w:ascii="Lato Light" w:eastAsiaTheme="minorEastAsia" w:hAnsi="Lato Light" w:cs="Times New Roman"/>
          <w:color w:val="000000" w:themeColor="text1"/>
          <w:sz w:val="22"/>
          <w:szCs w:val="22"/>
          <w:lang w:val="en-GB" w:bidi="en-US"/>
        </w:rPr>
        <w:t>h</w:t>
      </w:r>
      <w:r w:rsidR="0005661D" w:rsidRPr="001A7CA8">
        <w:rPr>
          <w:rFonts w:ascii="Lato Light" w:eastAsiaTheme="minorEastAsia" w:hAnsi="Lato Light" w:cs="Times New Roman"/>
          <w:color w:val="000000" w:themeColor="text1"/>
          <w:sz w:val="22"/>
          <w:szCs w:val="22"/>
          <w:lang w:val="en-GB" w:bidi="en-US"/>
        </w:rPr>
        <w:t xml:space="preserve">uman </w:t>
      </w:r>
      <w:r w:rsidR="0005661D">
        <w:rPr>
          <w:rFonts w:ascii="Lato Light" w:eastAsiaTheme="minorEastAsia" w:hAnsi="Lato Light" w:cs="Times New Roman"/>
          <w:color w:val="000000" w:themeColor="text1"/>
          <w:sz w:val="22"/>
          <w:szCs w:val="22"/>
          <w:lang w:val="en-GB" w:bidi="en-US"/>
        </w:rPr>
        <w:t>r</w:t>
      </w:r>
      <w:r w:rsidR="0005661D" w:rsidRPr="001A7CA8">
        <w:rPr>
          <w:rFonts w:ascii="Lato Light" w:eastAsiaTheme="minorEastAsia" w:hAnsi="Lato Light" w:cs="Times New Roman"/>
          <w:color w:val="000000" w:themeColor="text1"/>
          <w:sz w:val="22"/>
          <w:szCs w:val="22"/>
          <w:lang w:val="en-GB" w:bidi="en-US"/>
        </w:rPr>
        <w:t xml:space="preserve">ights </w:t>
      </w:r>
      <w:r w:rsidR="0005661D">
        <w:rPr>
          <w:rFonts w:ascii="Lato Light" w:eastAsiaTheme="minorEastAsia" w:hAnsi="Lato Light" w:cs="Times New Roman"/>
          <w:color w:val="000000" w:themeColor="text1"/>
          <w:sz w:val="22"/>
          <w:szCs w:val="22"/>
          <w:lang w:val="en-GB" w:bidi="en-US"/>
        </w:rPr>
        <w:t>expert</w:t>
      </w:r>
      <w:r w:rsidR="0005661D" w:rsidRPr="001A7CA8">
        <w:rPr>
          <w:rFonts w:ascii="Lato Light" w:eastAsiaTheme="minorEastAsia" w:hAnsi="Lato Light" w:cs="Times New Roman"/>
          <w:color w:val="000000" w:themeColor="text1"/>
          <w:sz w:val="22"/>
          <w:szCs w:val="22"/>
          <w:lang w:val="en-GB" w:bidi="en-US"/>
        </w:rPr>
        <w:t xml:space="preserve"> and journalist</w:t>
      </w:r>
      <w:r w:rsidR="0005661D">
        <w:rPr>
          <w:rFonts w:ascii="Lato Light" w:eastAsiaTheme="minorEastAsia" w:hAnsi="Lato Light" w:cs="Times New Roman"/>
          <w:color w:val="000000" w:themeColor="text1"/>
          <w:sz w:val="22"/>
          <w:szCs w:val="22"/>
          <w:lang w:val="en-GB" w:bidi="en-US"/>
        </w:rPr>
        <w:t>;</w:t>
      </w:r>
      <w:r w:rsidR="0005661D" w:rsidRPr="001A7CA8">
        <w:rPr>
          <w:rFonts w:ascii="Lato Light" w:eastAsiaTheme="minorEastAsia" w:hAnsi="Lato Light" w:cs="Times New Roman"/>
          <w:color w:val="000000" w:themeColor="text1"/>
          <w:sz w:val="22"/>
          <w:szCs w:val="22"/>
          <w:lang w:val="en-GB" w:bidi="en-US"/>
        </w:rPr>
        <w:t xml:space="preserve"> Andreas Daugaard</w:t>
      </w:r>
      <w:r w:rsidR="0005661D">
        <w:rPr>
          <w:rFonts w:ascii="Lato Light" w:eastAsiaTheme="minorEastAsia" w:hAnsi="Lato Light" w:cs="Times New Roman"/>
          <w:color w:val="000000" w:themeColor="text1"/>
          <w:sz w:val="22"/>
          <w:szCs w:val="22"/>
          <w:lang w:val="en-GB" w:bidi="en-US"/>
        </w:rPr>
        <w:t xml:space="preserve"> from </w:t>
      </w:r>
      <w:proofErr w:type="spellStart"/>
      <w:r w:rsidR="0005661D" w:rsidRPr="001A7CA8">
        <w:rPr>
          <w:rFonts w:ascii="Lato Light" w:eastAsiaTheme="minorEastAsia" w:hAnsi="Lato Light" w:cs="Times New Roman"/>
          <w:color w:val="000000" w:themeColor="text1"/>
          <w:sz w:val="22"/>
          <w:szCs w:val="22"/>
          <w:lang w:val="en-GB" w:bidi="en-US"/>
        </w:rPr>
        <w:t>A</w:t>
      </w:r>
      <w:r w:rsidR="0005661D">
        <w:rPr>
          <w:rFonts w:ascii="Lato Light" w:eastAsiaTheme="minorEastAsia" w:hAnsi="Lato Light" w:cs="Times New Roman"/>
          <w:color w:val="000000" w:themeColor="text1"/>
          <w:sz w:val="22"/>
          <w:szCs w:val="22"/>
          <w:lang w:val="en-GB" w:bidi="en-US"/>
        </w:rPr>
        <w:t>sociación</w:t>
      </w:r>
      <w:proofErr w:type="spellEnd"/>
      <w:r w:rsidR="0005661D">
        <w:rPr>
          <w:rFonts w:ascii="Lato Light" w:eastAsiaTheme="minorEastAsia" w:hAnsi="Lato Light" w:cs="Times New Roman"/>
          <w:color w:val="000000" w:themeColor="text1"/>
          <w:sz w:val="22"/>
          <w:szCs w:val="22"/>
          <w:lang w:val="en-GB" w:bidi="en-US"/>
        </w:rPr>
        <w:t xml:space="preserve"> para </w:t>
      </w:r>
      <w:proofErr w:type="spellStart"/>
      <w:r w:rsidR="0005661D">
        <w:rPr>
          <w:rFonts w:ascii="Lato Light" w:eastAsiaTheme="minorEastAsia" w:hAnsi="Lato Light" w:cs="Times New Roman"/>
          <w:color w:val="000000" w:themeColor="text1"/>
          <w:sz w:val="22"/>
          <w:szCs w:val="22"/>
          <w:lang w:val="en-GB" w:bidi="en-US"/>
        </w:rPr>
        <w:t>una</w:t>
      </w:r>
      <w:proofErr w:type="spellEnd"/>
      <w:r w:rsidR="0005661D">
        <w:rPr>
          <w:rFonts w:ascii="Lato Light" w:eastAsiaTheme="minorEastAsia" w:hAnsi="Lato Light" w:cs="Times New Roman"/>
          <w:color w:val="000000" w:themeColor="text1"/>
          <w:sz w:val="22"/>
          <w:szCs w:val="22"/>
          <w:lang w:val="en-GB" w:bidi="en-US"/>
        </w:rPr>
        <w:t xml:space="preserve"> </w:t>
      </w:r>
      <w:r w:rsidR="0005661D" w:rsidRPr="001A7CA8">
        <w:rPr>
          <w:rFonts w:ascii="Lato Light" w:eastAsiaTheme="minorEastAsia" w:hAnsi="Lato Light" w:cs="Times New Roman"/>
          <w:color w:val="000000" w:themeColor="text1"/>
          <w:sz w:val="22"/>
          <w:szCs w:val="22"/>
          <w:lang w:val="en-GB" w:bidi="en-US"/>
        </w:rPr>
        <w:t>S</w:t>
      </w:r>
      <w:r w:rsidR="0005661D">
        <w:rPr>
          <w:rFonts w:ascii="Lato Light" w:eastAsiaTheme="minorEastAsia" w:hAnsi="Lato Light" w:cs="Times New Roman"/>
          <w:color w:val="000000" w:themeColor="text1"/>
          <w:sz w:val="22"/>
          <w:szCs w:val="22"/>
          <w:lang w:val="en-GB" w:bidi="en-US"/>
        </w:rPr>
        <w:t xml:space="preserve">ociedad </w:t>
      </w:r>
      <w:proofErr w:type="spellStart"/>
      <w:r w:rsidR="0005661D">
        <w:rPr>
          <w:rFonts w:ascii="Lato Light" w:eastAsiaTheme="minorEastAsia" w:hAnsi="Lato Light" w:cs="Times New Roman"/>
          <w:color w:val="000000" w:themeColor="text1"/>
          <w:sz w:val="22"/>
          <w:szCs w:val="22"/>
          <w:lang w:val="en-GB" w:bidi="en-US"/>
        </w:rPr>
        <w:t>más</w:t>
      </w:r>
      <w:proofErr w:type="spellEnd"/>
      <w:r w:rsidR="0005661D">
        <w:rPr>
          <w:rFonts w:ascii="Lato Light" w:eastAsiaTheme="minorEastAsia" w:hAnsi="Lato Light" w:cs="Times New Roman"/>
          <w:color w:val="000000" w:themeColor="text1"/>
          <w:sz w:val="22"/>
          <w:szCs w:val="22"/>
          <w:lang w:val="en-GB" w:bidi="en-US"/>
        </w:rPr>
        <w:t xml:space="preserve"> </w:t>
      </w:r>
      <w:proofErr w:type="spellStart"/>
      <w:r w:rsidR="0005661D" w:rsidRPr="001A7CA8">
        <w:rPr>
          <w:rFonts w:ascii="Lato Light" w:eastAsiaTheme="minorEastAsia" w:hAnsi="Lato Light" w:cs="Times New Roman"/>
          <w:color w:val="000000" w:themeColor="text1"/>
          <w:sz w:val="22"/>
          <w:szCs w:val="22"/>
          <w:lang w:val="en-GB" w:bidi="en-US"/>
        </w:rPr>
        <w:t>J</w:t>
      </w:r>
      <w:r w:rsidR="0005661D">
        <w:rPr>
          <w:rFonts w:ascii="Lato Light" w:eastAsiaTheme="minorEastAsia" w:hAnsi="Lato Light" w:cs="Times New Roman"/>
          <w:color w:val="000000" w:themeColor="text1"/>
          <w:sz w:val="22"/>
          <w:szCs w:val="22"/>
          <w:lang w:val="en-GB" w:bidi="en-US"/>
        </w:rPr>
        <w:t>usta</w:t>
      </w:r>
      <w:proofErr w:type="spellEnd"/>
      <w:r w:rsidR="0005661D">
        <w:rPr>
          <w:rFonts w:ascii="Lato Light" w:eastAsiaTheme="minorEastAsia" w:hAnsi="Lato Light" w:cs="Times New Roman"/>
          <w:color w:val="000000" w:themeColor="text1"/>
          <w:sz w:val="22"/>
          <w:szCs w:val="22"/>
          <w:lang w:val="en-GB" w:bidi="en-US"/>
        </w:rPr>
        <w:t xml:space="preserve">, the </w:t>
      </w:r>
      <w:r w:rsidR="0005661D" w:rsidRPr="001A7CA8">
        <w:rPr>
          <w:rFonts w:ascii="Lato Light" w:eastAsiaTheme="minorEastAsia" w:hAnsi="Lato Light" w:cs="Times New Roman"/>
          <w:color w:val="000000" w:themeColor="text1"/>
          <w:sz w:val="22"/>
          <w:szCs w:val="22"/>
          <w:lang w:val="en-GB" w:bidi="en-US"/>
        </w:rPr>
        <w:t>Honduran chapter of Transparency International</w:t>
      </w:r>
      <w:r w:rsidR="0005661D">
        <w:rPr>
          <w:rFonts w:ascii="Lato Light" w:eastAsiaTheme="minorEastAsia" w:hAnsi="Lato Light" w:cs="Times New Roman"/>
          <w:color w:val="000000" w:themeColor="text1"/>
          <w:sz w:val="22"/>
          <w:szCs w:val="22"/>
          <w:lang w:val="en-GB" w:bidi="en-US"/>
        </w:rPr>
        <w:t>;</w:t>
      </w:r>
      <w:r w:rsidR="0005661D" w:rsidRPr="001A7CA8">
        <w:rPr>
          <w:rFonts w:ascii="Lato Light" w:eastAsiaTheme="minorEastAsia" w:hAnsi="Lato Light" w:cs="Times New Roman"/>
          <w:color w:val="000000" w:themeColor="text1"/>
          <w:sz w:val="22"/>
          <w:szCs w:val="22"/>
          <w:lang w:val="en-GB" w:bidi="en-US"/>
        </w:rPr>
        <w:t xml:space="preserve"> and Guillermo Vázquez</w:t>
      </w:r>
      <w:r w:rsidR="0005661D" w:rsidRPr="00076611">
        <w:rPr>
          <w:rFonts w:ascii="Lato Light" w:eastAsiaTheme="minorEastAsia" w:hAnsi="Lato Light" w:cs="Times New Roman"/>
          <w:color w:val="000000" w:themeColor="text1"/>
          <w:sz w:val="22"/>
          <w:szCs w:val="22"/>
          <w:lang w:val="en-GB" w:bidi="en-US"/>
        </w:rPr>
        <w:t xml:space="preserve">, </w:t>
      </w:r>
      <w:r w:rsidR="0005661D">
        <w:rPr>
          <w:rFonts w:ascii="Lato Light" w:eastAsiaTheme="minorEastAsia" w:hAnsi="Lato Light" w:cs="Times New Roman"/>
          <w:color w:val="000000" w:themeColor="text1"/>
          <w:sz w:val="22"/>
          <w:szCs w:val="22"/>
          <w:lang w:val="en-GB" w:bidi="en-US"/>
        </w:rPr>
        <w:t xml:space="preserve">senior analyst at the GI-TOC, </w:t>
      </w:r>
      <w:r>
        <w:rPr>
          <w:rFonts w:ascii="Lato Light" w:eastAsiaTheme="minorEastAsia" w:hAnsi="Lato Light" w:cs="Times New Roman"/>
          <w:color w:val="000000" w:themeColor="text1"/>
          <w:sz w:val="22"/>
          <w:szCs w:val="22"/>
          <w:lang w:val="en-GB" w:bidi="en-US"/>
        </w:rPr>
        <w:t>will be</w:t>
      </w:r>
      <w:r w:rsidR="0017145A" w:rsidRPr="00076611">
        <w:rPr>
          <w:rFonts w:ascii="Lato Light" w:eastAsiaTheme="minorEastAsia" w:hAnsi="Lato Light" w:cs="Times New Roman"/>
          <w:color w:val="000000" w:themeColor="text1"/>
          <w:sz w:val="22"/>
          <w:szCs w:val="22"/>
          <w:lang w:val="en-GB" w:bidi="en-US"/>
        </w:rPr>
        <w:t xml:space="preserve"> available</w:t>
      </w:r>
      <w:r>
        <w:rPr>
          <w:rFonts w:ascii="Lato Light" w:eastAsiaTheme="minorEastAsia" w:hAnsi="Lato Light" w:cs="Times New Roman"/>
          <w:color w:val="000000" w:themeColor="text1"/>
          <w:sz w:val="22"/>
          <w:szCs w:val="22"/>
          <w:lang w:val="en-GB" w:bidi="en-US"/>
        </w:rPr>
        <w:t xml:space="preserve"> </w:t>
      </w:r>
      <w:r w:rsidR="00F1101C">
        <w:rPr>
          <w:rFonts w:ascii="Lato Light" w:eastAsiaTheme="minorEastAsia" w:hAnsi="Lato Light" w:cs="Times New Roman"/>
          <w:color w:val="000000" w:themeColor="text1"/>
          <w:sz w:val="22"/>
          <w:szCs w:val="22"/>
          <w:lang w:val="en-GB" w:bidi="en-US"/>
        </w:rPr>
        <w:t>in April</w:t>
      </w:r>
      <w:r w:rsidR="00F1101C" w:rsidRPr="00076611">
        <w:rPr>
          <w:rFonts w:ascii="Lato Light" w:eastAsiaTheme="minorEastAsia" w:hAnsi="Lato Light" w:cs="Times New Roman"/>
          <w:color w:val="000000" w:themeColor="text1"/>
          <w:sz w:val="22"/>
          <w:szCs w:val="22"/>
          <w:lang w:val="en-GB" w:bidi="en-US"/>
        </w:rPr>
        <w:t xml:space="preserve"> </w:t>
      </w:r>
      <w:r w:rsidR="0017145A" w:rsidRPr="00076611">
        <w:rPr>
          <w:rFonts w:ascii="Lato Light" w:eastAsiaTheme="minorEastAsia" w:hAnsi="Lato Light" w:cs="Times New Roman"/>
          <w:color w:val="000000" w:themeColor="text1"/>
          <w:sz w:val="22"/>
          <w:szCs w:val="22"/>
          <w:lang w:val="en-GB" w:bidi="en-US"/>
        </w:rPr>
        <w:t>in English and Spanish.</w:t>
      </w:r>
    </w:p>
    <w:p w14:paraId="3431DA6D" w14:textId="5463DA52" w:rsidR="00AF63DC" w:rsidRPr="00076611" w:rsidRDefault="0017145A" w:rsidP="0017145A">
      <w:pPr>
        <w:spacing w:before="240"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If you are interested in covering this story or speaking with the author</w:t>
      </w:r>
      <w:r w:rsidR="001A7CA8">
        <w:rPr>
          <w:rFonts w:ascii="Lato Light" w:eastAsiaTheme="minorEastAsia" w:hAnsi="Lato Light" w:cs="Times New Roman"/>
          <w:color w:val="000000" w:themeColor="text1"/>
          <w:sz w:val="22"/>
          <w:szCs w:val="22"/>
          <w:lang w:val="en-GB" w:bidi="en-US"/>
        </w:rPr>
        <w:t>s</w:t>
      </w:r>
      <w:r w:rsidR="00F1101C">
        <w:rPr>
          <w:rFonts w:ascii="Lato Light" w:eastAsiaTheme="minorEastAsia" w:hAnsi="Lato Light" w:cs="Times New Roman"/>
          <w:color w:val="000000" w:themeColor="text1"/>
          <w:sz w:val="22"/>
          <w:szCs w:val="22"/>
          <w:lang w:val="en-GB" w:bidi="en-US"/>
        </w:rPr>
        <w:t xml:space="preserve">, </w:t>
      </w:r>
      <w:r w:rsidRPr="00076611">
        <w:rPr>
          <w:rFonts w:ascii="Lato Light" w:eastAsiaTheme="minorEastAsia" w:hAnsi="Lato Light" w:cs="Times New Roman"/>
          <w:color w:val="000000" w:themeColor="text1"/>
          <w:sz w:val="22"/>
          <w:szCs w:val="22"/>
          <w:lang w:val="en-GB" w:bidi="en-US"/>
        </w:rPr>
        <w:t xml:space="preserve">please contact us at </w:t>
      </w:r>
      <w:hyperlink r:id="rId8" w:history="1">
        <w:r w:rsidR="00AF63DC" w:rsidRPr="00404EDC">
          <w:rPr>
            <w:rStyle w:val="Hyperlink"/>
            <w:rFonts w:ascii="Lato Light" w:eastAsiaTheme="minorEastAsia" w:hAnsi="Lato Light" w:cs="Times New Roman"/>
            <w:sz w:val="22"/>
            <w:szCs w:val="22"/>
            <w:lang w:val="en-GB" w:bidi="en-US"/>
          </w:rPr>
          <w:t>latam@globalinitiative.net</w:t>
        </w:r>
      </w:hyperlink>
      <w:r w:rsidRPr="00076611">
        <w:rPr>
          <w:rFonts w:ascii="Lato Light" w:eastAsiaTheme="minorEastAsia" w:hAnsi="Lato Light" w:cs="Times New Roman"/>
          <w:color w:val="000000" w:themeColor="text1"/>
          <w:sz w:val="22"/>
          <w:szCs w:val="22"/>
          <w:lang w:val="en-GB" w:bidi="en-US"/>
        </w:rPr>
        <w:t>.</w:t>
      </w:r>
    </w:p>
    <w:p w14:paraId="7BEA5F56" w14:textId="77777777" w:rsidR="008556A9" w:rsidRPr="00076611" w:rsidRDefault="008556A9" w:rsidP="00867357">
      <w:pPr>
        <w:pBdr>
          <w:bottom w:val="single" w:sz="12" w:space="1" w:color="auto"/>
        </w:pBdr>
        <w:spacing w:line="276" w:lineRule="auto"/>
        <w:jc w:val="both"/>
        <w:rPr>
          <w:rFonts w:ascii="Lato Light" w:eastAsiaTheme="minorEastAsia" w:hAnsi="Lato Light" w:cs="Times New Roman"/>
          <w:color w:val="000000" w:themeColor="text1"/>
          <w:sz w:val="22"/>
          <w:szCs w:val="22"/>
          <w:lang w:val="en-GB" w:bidi="en-US"/>
        </w:rPr>
      </w:pPr>
    </w:p>
    <w:p w14:paraId="69586432" w14:textId="77777777" w:rsidR="008556A9" w:rsidRPr="00076611" w:rsidRDefault="008556A9" w:rsidP="00867357">
      <w:pPr>
        <w:spacing w:line="276" w:lineRule="auto"/>
        <w:jc w:val="both"/>
        <w:rPr>
          <w:rFonts w:ascii="Lato Light" w:eastAsiaTheme="minorEastAsia" w:hAnsi="Lato Light" w:cs="Times New Roman"/>
          <w:color w:val="000000" w:themeColor="text1"/>
          <w:sz w:val="22"/>
          <w:szCs w:val="22"/>
          <w:lang w:val="en-GB" w:bidi="en-US"/>
        </w:rPr>
      </w:pPr>
    </w:p>
    <w:p w14:paraId="430F0228" w14:textId="77777777" w:rsidR="0017145A" w:rsidRPr="00BC1F27" w:rsidRDefault="0017145A" w:rsidP="0017145A">
      <w:pPr>
        <w:pStyle w:val="Body"/>
        <w:jc w:val="both"/>
        <w:rPr>
          <w:rStyle w:val="None"/>
          <w:rFonts w:ascii="Lato Light" w:eastAsia="Lato Light" w:hAnsi="Lato Light" w:cs="Lato Light"/>
          <w:b/>
          <w:bCs/>
          <w:lang w:val="en-GB"/>
        </w:rPr>
      </w:pPr>
      <w:r w:rsidRPr="00BC1F27">
        <w:rPr>
          <w:rStyle w:val="None"/>
          <w:rFonts w:ascii="Lato Light" w:eastAsia="Lato Light" w:hAnsi="Lato Light" w:cs="Lato Light"/>
          <w:b/>
          <w:bCs/>
          <w:lang w:val="en-GB"/>
        </w:rPr>
        <w:t>About the Global Initiative Against Transnational Organized Crime</w:t>
      </w:r>
    </w:p>
    <w:p w14:paraId="31D2996A" w14:textId="77777777" w:rsidR="0017145A" w:rsidRPr="00BC1F27" w:rsidRDefault="0017145A" w:rsidP="0017145A">
      <w:pPr>
        <w:pStyle w:val="Body"/>
        <w:jc w:val="both"/>
        <w:rPr>
          <w:rStyle w:val="None"/>
          <w:rFonts w:ascii="Lato Light" w:eastAsia="Lato Light" w:hAnsi="Lato Light" w:cs="Lato Light"/>
          <w:lang w:val="en-GB"/>
        </w:rPr>
      </w:pPr>
      <w:r w:rsidRPr="00BC1F27">
        <w:rPr>
          <w:rStyle w:val="None"/>
          <w:rFonts w:ascii="Lato Light" w:eastAsia="Lato Light" w:hAnsi="Lato Light" w:cs="Lato Light"/>
          <w:lang w:val="en-GB"/>
        </w:rPr>
        <w:t xml:space="preserve">The GI-TOC is a non-profit international organization comprising a network of over 600 independent global and regional experts. The GI-TOC seeks to open new lines of analysis to provide creative solutions to the challenges of organized crime, and to serve as an exchange and collaboration platform among governments, civil </w:t>
      </w:r>
      <w:r w:rsidRPr="00BC1F27">
        <w:rPr>
          <w:rStyle w:val="None"/>
          <w:rFonts w:ascii="Lato Light" w:eastAsia="Lato Light" w:hAnsi="Lato Light" w:cs="Lato Light"/>
          <w:lang w:val="en-GB"/>
        </w:rPr>
        <w:lastRenderedPageBreak/>
        <w:t xml:space="preserve">society, scholars, the private sector and other actors. Founded in 2013 and headquartered in Geneva, the GI-TOC has representation on every continent (more information </w:t>
      </w:r>
      <w:hyperlink r:id="rId9" w:history="1">
        <w:r w:rsidRPr="00BC1F27">
          <w:rPr>
            <w:rStyle w:val="Hyperlink"/>
            <w:rFonts w:ascii="Lato Light" w:eastAsia="Lato Light" w:hAnsi="Lato Light" w:cs="Lato Light"/>
            <w:color w:val="478CBD" w:themeColor="accent2"/>
            <w:u w:val="none"/>
            <w:lang w:val="en-GB"/>
          </w:rPr>
          <w:t>here</w:t>
        </w:r>
      </w:hyperlink>
      <w:r w:rsidRPr="00BC1F27">
        <w:rPr>
          <w:rStyle w:val="Hyperlink"/>
          <w:rFonts w:ascii="Lato Light" w:eastAsia="Lato Light" w:hAnsi="Lato Light" w:cs="Lato Light"/>
          <w:color w:val="000000" w:themeColor="text1"/>
          <w:u w:val="none"/>
          <w:lang w:val="en-GB"/>
        </w:rPr>
        <w:t>).</w:t>
      </w:r>
      <w:r w:rsidRPr="00BC1F27">
        <w:rPr>
          <w:rStyle w:val="None"/>
          <w:rFonts w:ascii="Lato Light" w:eastAsia="Lato Light" w:hAnsi="Lato Light" w:cs="Lato Light"/>
          <w:color w:val="000000" w:themeColor="text1"/>
          <w:lang w:val="en-GB"/>
        </w:rPr>
        <w:t xml:space="preserve"> </w:t>
      </w:r>
    </w:p>
    <w:p w14:paraId="483B4FA2" w14:textId="77777777" w:rsidR="008556A9" w:rsidRPr="00BC1F27" w:rsidRDefault="008556A9" w:rsidP="00867357">
      <w:pPr>
        <w:spacing w:line="276" w:lineRule="auto"/>
        <w:jc w:val="both"/>
        <w:rPr>
          <w:rFonts w:ascii="Lato Light" w:eastAsiaTheme="minorEastAsia" w:hAnsi="Lato Light" w:cs="Times New Roman"/>
          <w:color w:val="000000" w:themeColor="text1"/>
          <w:sz w:val="22"/>
          <w:szCs w:val="22"/>
          <w:lang w:val="en-GB" w:bidi="en-US"/>
        </w:rPr>
      </w:pPr>
    </w:p>
    <w:p w14:paraId="0256286E" w14:textId="1D9F92C4" w:rsidR="0017145A" w:rsidRPr="00076611" w:rsidRDefault="0017145A" w:rsidP="00385A81">
      <w:pPr>
        <w:spacing w:line="276" w:lineRule="auto"/>
        <w:jc w:val="both"/>
        <w:rPr>
          <w:rFonts w:ascii="Lato Light" w:eastAsiaTheme="minorEastAsia" w:hAnsi="Lato Light" w:cs="Times New Roman"/>
          <w:b/>
          <w:bCs/>
          <w:color w:val="000000" w:themeColor="text1"/>
          <w:sz w:val="22"/>
          <w:szCs w:val="22"/>
          <w:lang w:val="en-GB" w:bidi="en-US"/>
        </w:rPr>
      </w:pPr>
      <w:r w:rsidRPr="00076611">
        <w:rPr>
          <w:rFonts w:ascii="Lato Light" w:eastAsiaTheme="minorEastAsia" w:hAnsi="Lato Light" w:cs="Times New Roman"/>
          <w:b/>
          <w:bCs/>
          <w:color w:val="000000" w:themeColor="text1"/>
          <w:sz w:val="22"/>
          <w:szCs w:val="22"/>
          <w:lang w:val="en-GB" w:bidi="en-US"/>
        </w:rPr>
        <w:t>About</w:t>
      </w:r>
      <w:r w:rsidR="00385A81" w:rsidRPr="00076611">
        <w:rPr>
          <w:rFonts w:ascii="Lato Light" w:eastAsiaTheme="minorEastAsia" w:hAnsi="Lato Light" w:cs="Times New Roman"/>
          <w:b/>
          <w:bCs/>
          <w:color w:val="000000" w:themeColor="text1"/>
          <w:sz w:val="22"/>
          <w:szCs w:val="22"/>
          <w:lang w:val="en-GB" w:bidi="en-US"/>
        </w:rPr>
        <w:t xml:space="preserve"> GI-TOC Latin</w:t>
      </w:r>
      <w:r w:rsidRPr="00076611">
        <w:rPr>
          <w:rFonts w:ascii="Lato Light" w:eastAsiaTheme="minorEastAsia" w:hAnsi="Lato Light" w:cs="Times New Roman"/>
          <w:b/>
          <w:bCs/>
          <w:color w:val="000000" w:themeColor="text1"/>
          <w:sz w:val="22"/>
          <w:szCs w:val="22"/>
          <w:lang w:val="en-GB" w:bidi="en-US"/>
        </w:rPr>
        <w:t xml:space="preserve"> A</w:t>
      </w:r>
      <w:r w:rsidR="00385A81" w:rsidRPr="00076611">
        <w:rPr>
          <w:rFonts w:ascii="Lato Light" w:eastAsiaTheme="minorEastAsia" w:hAnsi="Lato Light" w:cs="Times New Roman"/>
          <w:b/>
          <w:bCs/>
          <w:color w:val="000000" w:themeColor="text1"/>
          <w:sz w:val="22"/>
          <w:szCs w:val="22"/>
          <w:lang w:val="en-GB" w:bidi="en-US"/>
        </w:rPr>
        <w:t>m</w:t>
      </w:r>
      <w:r w:rsidRPr="00076611">
        <w:rPr>
          <w:rFonts w:ascii="Lato Light" w:eastAsiaTheme="minorEastAsia" w:hAnsi="Lato Light" w:cs="Times New Roman"/>
          <w:b/>
          <w:bCs/>
          <w:color w:val="000000" w:themeColor="text1"/>
          <w:sz w:val="22"/>
          <w:szCs w:val="22"/>
          <w:lang w:val="en-GB" w:bidi="en-US"/>
        </w:rPr>
        <w:t>e</w:t>
      </w:r>
      <w:r w:rsidR="00385A81" w:rsidRPr="00076611">
        <w:rPr>
          <w:rFonts w:ascii="Lato Light" w:eastAsiaTheme="minorEastAsia" w:hAnsi="Lato Light" w:cs="Times New Roman"/>
          <w:b/>
          <w:bCs/>
          <w:color w:val="000000" w:themeColor="text1"/>
          <w:sz w:val="22"/>
          <w:szCs w:val="22"/>
          <w:lang w:val="en-GB" w:bidi="en-US"/>
        </w:rPr>
        <w:t>rica</w:t>
      </w:r>
    </w:p>
    <w:p w14:paraId="0CCE93D1" w14:textId="10F5EF6C" w:rsidR="0017145A" w:rsidRPr="00076611" w:rsidRDefault="0017145A" w:rsidP="00385A81">
      <w:pPr>
        <w:spacing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The foundation for the GI-TOC</w:t>
      </w:r>
      <w:r w:rsidR="008758BE">
        <w:rPr>
          <w:rFonts w:ascii="Lato Light" w:eastAsiaTheme="minorEastAsia" w:hAnsi="Lato Light" w:cs="Times New Roman"/>
          <w:color w:val="000000" w:themeColor="text1"/>
          <w:sz w:val="22"/>
          <w:szCs w:val="22"/>
          <w:lang w:val="en-GB" w:bidi="en-US"/>
        </w:rPr>
        <w:t>’s</w:t>
      </w:r>
      <w:r w:rsidRPr="00076611">
        <w:rPr>
          <w:rFonts w:ascii="Lato Light" w:eastAsiaTheme="minorEastAsia" w:hAnsi="Lato Light" w:cs="Times New Roman"/>
          <w:color w:val="000000" w:themeColor="text1"/>
          <w:sz w:val="22"/>
          <w:szCs w:val="22"/>
          <w:lang w:val="en-GB" w:bidi="en-US"/>
        </w:rPr>
        <w:t xml:space="preserve"> work in </w:t>
      </w:r>
      <w:r w:rsidR="008758BE">
        <w:rPr>
          <w:rFonts w:ascii="Lato Light" w:eastAsiaTheme="minorEastAsia" w:hAnsi="Lato Light" w:cs="Times New Roman"/>
          <w:color w:val="000000" w:themeColor="text1"/>
          <w:sz w:val="22"/>
          <w:szCs w:val="22"/>
          <w:lang w:val="en-GB" w:bidi="en-US"/>
        </w:rPr>
        <w:t>Latin America</w:t>
      </w:r>
      <w:r w:rsidRPr="00076611">
        <w:rPr>
          <w:rFonts w:ascii="Lato Light" w:eastAsiaTheme="minorEastAsia" w:hAnsi="Lato Light" w:cs="Times New Roman"/>
          <w:color w:val="000000" w:themeColor="text1"/>
          <w:sz w:val="22"/>
          <w:szCs w:val="22"/>
          <w:lang w:val="en-GB" w:bidi="en-US"/>
        </w:rPr>
        <w:t xml:space="preserve"> began in 2017 with the launch of the #GIResilience Project in Mexico, a pilot initiative to document community responses to organized crime and boost local resilience to it. </w:t>
      </w:r>
      <w:r w:rsidR="00714AB1">
        <w:rPr>
          <w:rFonts w:ascii="Lato Light" w:eastAsiaTheme="minorEastAsia" w:hAnsi="Lato Light" w:cs="Times New Roman"/>
          <w:color w:val="000000" w:themeColor="text1"/>
          <w:sz w:val="22"/>
          <w:szCs w:val="22"/>
          <w:lang w:val="en-GB" w:bidi="en-US"/>
        </w:rPr>
        <w:t>In</w:t>
      </w:r>
      <w:r w:rsidR="00714AB1" w:rsidRPr="00076611">
        <w:rPr>
          <w:rFonts w:ascii="Lato Light" w:eastAsiaTheme="minorEastAsia" w:hAnsi="Lato Light" w:cs="Times New Roman"/>
          <w:color w:val="000000" w:themeColor="text1"/>
          <w:sz w:val="22"/>
          <w:szCs w:val="22"/>
          <w:lang w:val="en-GB" w:bidi="en-US"/>
        </w:rPr>
        <w:t xml:space="preserve"> </w:t>
      </w:r>
      <w:r w:rsidRPr="00076611">
        <w:rPr>
          <w:rFonts w:ascii="Lato Light" w:eastAsiaTheme="minorEastAsia" w:hAnsi="Lato Light" w:cs="Times New Roman"/>
          <w:color w:val="000000" w:themeColor="text1"/>
          <w:sz w:val="22"/>
          <w:szCs w:val="22"/>
          <w:lang w:val="en-GB" w:bidi="en-US"/>
        </w:rPr>
        <w:t xml:space="preserve">2018, our work expanded to Guatemala, El Salvador, Honduras, Costa Rica and Panama to understand extortion, build local capacities against it, and work on innovative approaches to prevent and control it. </w:t>
      </w:r>
      <w:r w:rsidR="008758BE">
        <w:rPr>
          <w:rFonts w:ascii="Lato Light" w:eastAsiaTheme="minorEastAsia" w:hAnsi="Lato Light" w:cs="Times New Roman"/>
          <w:color w:val="000000" w:themeColor="text1"/>
          <w:sz w:val="22"/>
          <w:szCs w:val="22"/>
          <w:lang w:val="en-GB" w:bidi="en-US"/>
        </w:rPr>
        <w:t xml:space="preserve">The </w:t>
      </w:r>
      <w:r w:rsidR="00B137CF" w:rsidRPr="00076611">
        <w:rPr>
          <w:rFonts w:ascii="Lato Light" w:eastAsiaTheme="minorEastAsia" w:hAnsi="Lato Light" w:cs="Times New Roman"/>
          <w:color w:val="000000" w:themeColor="text1"/>
          <w:sz w:val="22"/>
          <w:szCs w:val="22"/>
          <w:lang w:val="en-GB" w:bidi="en-US"/>
        </w:rPr>
        <w:t xml:space="preserve">GI-TOC's </w:t>
      </w:r>
      <w:r w:rsidR="008758BE">
        <w:rPr>
          <w:rFonts w:ascii="Lato Light" w:eastAsiaTheme="minorEastAsia" w:hAnsi="Lato Light" w:cs="Times New Roman"/>
          <w:color w:val="000000" w:themeColor="text1"/>
          <w:sz w:val="22"/>
          <w:szCs w:val="22"/>
          <w:lang w:val="en-GB" w:bidi="en-US"/>
        </w:rPr>
        <w:t>work</w:t>
      </w:r>
      <w:r w:rsidR="008758BE" w:rsidRPr="00076611">
        <w:rPr>
          <w:rFonts w:ascii="Lato Light" w:eastAsiaTheme="minorEastAsia" w:hAnsi="Lato Light" w:cs="Times New Roman"/>
          <w:color w:val="000000" w:themeColor="text1"/>
          <w:sz w:val="22"/>
          <w:szCs w:val="22"/>
          <w:lang w:val="en-GB" w:bidi="en-US"/>
        </w:rPr>
        <w:t xml:space="preserve"> </w:t>
      </w:r>
      <w:r w:rsidR="00B137CF" w:rsidRPr="00076611">
        <w:rPr>
          <w:rFonts w:ascii="Lato Light" w:eastAsiaTheme="minorEastAsia" w:hAnsi="Lato Light" w:cs="Times New Roman"/>
          <w:color w:val="000000" w:themeColor="text1"/>
          <w:sz w:val="22"/>
          <w:szCs w:val="22"/>
          <w:lang w:val="en-GB" w:bidi="en-US"/>
        </w:rPr>
        <w:t xml:space="preserve">in Latin America </w:t>
      </w:r>
      <w:r w:rsidR="008758BE">
        <w:rPr>
          <w:rFonts w:ascii="Lato Light" w:eastAsiaTheme="minorEastAsia" w:hAnsi="Lato Light" w:cs="Times New Roman"/>
          <w:color w:val="000000" w:themeColor="text1"/>
          <w:sz w:val="22"/>
          <w:szCs w:val="22"/>
          <w:lang w:val="en-GB" w:bidi="en-US"/>
        </w:rPr>
        <w:t>aims</w:t>
      </w:r>
      <w:r w:rsidR="008758BE" w:rsidRPr="00076611">
        <w:rPr>
          <w:rFonts w:ascii="Lato Light" w:eastAsiaTheme="minorEastAsia" w:hAnsi="Lato Light" w:cs="Times New Roman"/>
          <w:color w:val="000000" w:themeColor="text1"/>
          <w:sz w:val="22"/>
          <w:szCs w:val="22"/>
          <w:lang w:val="en-GB" w:bidi="en-US"/>
        </w:rPr>
        <w:t xml:space="preserve"> </w:t>
      </w:r>
      <w:r w:rsidR="00B137CF" w:rsidRPr="00076611">
        <w:rPr>
          <w:rFonts w:ascii="Lato Light" w:eastAsiaTheme="minorEastAsia" w:hAnsi="Lato Light" w:cs="Times New Roman"/>
          <w:color w:val="000000" w:themeColor="text1"/>
          <w:sz w:val="22"/>
          <w:szCs w:val="22"/>
          <w:lang w:val="en-GB" w:bidi="en-US"/>
        </w:rPr>
        <w:t xml:space="preserve">to advance policies that counter organized crime and build community resilience through a human rights-based approach. </w:t>
      </w:r>
      <w:r w:rsidRPr="00076611">
        <w:rPr>
          <w:rFonts w:ascii="Lato Light" w:eastAsiaTheme="minorEastAsia" w:hAnsi="Lato Light" w:cs="Times New Roman"/>
          <w:color w:val="000000" w:themeColor="text1"/>
          <w:sz w:val="22"/>
          <w:szCs w:val="22"/>
          <w:lang w:val="en-GB" w:bidi="en-US"/>
        </w:rPr>
        <w:t>Additionally, through the Resilience Fund, our organization has supported crime prevention projects and community resilience initiatives with grassroots organizations and community members.</w:t>
      </w:r>
    </w:p>
    <w:p w14:paraId="6E87CF01" w14:textId="6B1D585D" w:rsidR="00B137CF" w:rsidRPr="00076611" w:rsidRDefault="00B137CF" w:rsidP="00385A81">
      <w:pPr>
        <w:spacing w:line="276" w:lineRule="auto"/>
        <w:jc w:val="both"/>
        <w:rPr>
          <w:rFonts w:ascii="Lato Light" w:eastAsiaTheme="minorEastAsia" w:hAnsi="Lato Light" w:cs="Times New Roman"/>
          <w:color w:val="000000" w:themeColor="text1"/>
          <w:sz w:val="22"/>
          <w:szCs w:val="22"/>
          <w:lang w:val="en-GB" w:bidi="en-US"/>
        </w:rPr>
      </w:pPr>
    </w:p>
    <w:p w14:paraId="5FD3E37D" w14:textId="4FA2E44F" w:rsidR="00B137CF" w:rsidRPr="00076611" w:rsidRDefault="00B137CF" w:rsidP="00385A81">
      <w:pPr>
        <w:spacing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 xml:space="preserve">Today, </w:t>
      </w:r>
      <w:r w:rsidR="008758BE">
        <w:rPr>
          <w:rFonts w:ascii="Lato Light" w:eastAsiaTheme="minorEastAsia" w:hAnsi="Lato Light" w:cs="Times New Roman"/>
          <w:color w:val="000000" w:themeColor="text1"/>
          <w:sz w:val="22"/>
          <w:szCs w:val="22"/>
          <w:lang w:val="en-GB" w:bidi="en-US"/>
        </w:rPr>
        <w:t xml:space="preserve">the </w:t>
      </w:r>
      <w:r w:rsidRPr="00076611">
        <w:rPr>
          <w:rFonts w:ascii="Lato Light" w:eastAsiaTheme="minorEastAsia" w:hAnsi="Lato Light" w:cs="Times New Roman"/>
          <w:color w:val="000000" w:themeColor="text1"/>
          <w:sz w:val="22"/>
          <w:szCs w:val="22"/>
          <w:lang w:val="en-GB" w:bidi="en-US"/>
        </w:rPr>
        <w:t>GI-TOC’s presence in the region covers 1</w:t>
      </w:r>
      <w:r w:rsidR="001A7CA8">
        <w:rPr>
          <w:rFonts w:ascii="Lato Light" w:eastAsiaTheme="minorEastAsia" w:hAnsi="Lato Light" w:cs="Times New Roman"/>
          <w:color w:val="000000" w:themeColor="text1"/>
          <w:sz w:val="22"/>
          <w:szCs w:val="22"/>
          <w:lang w:val="en-GB" w:bidi="en-US"/>
        </w:rPr>
        <w:t>2</w:t>
      </w:r>
      <w:r w:rsidRPr="00076611">
        <w:rPr>
          <w:rFonts w:ascii="Lato Light" w:eastAsiaTheme="minorEastAsia" w:hAnsi="Lato Light" w:cs="Times New Roman"/>
          <w:color w:val="000000" w:themeColor="text1"/>
          <w:sz w:val="22"/>
          <w:szCs w:val="22"/>
          <w:lang w:val="en-GB" w:bidi="en-US"/>
        </w:rPr>
        <w:t xml:space="preserve"> countries: Mexico, Guatemala, Honduras, Haiti, Colombia, Venezuela, Ecuador, Peru, Bolivia, Brazil</w:t>
      </w:r>
      <w:r w:rsidR="001A7CA8">
        <w:rPr>
          <w:rFonts w:ascii="Lato Light" w:eastAsiaTheme="minorEastAsia" w:hAnsi="Lato Light" w:cs="Times New Roman"/>
          <w:color w:val="000000" w:themeColor="text1"/>
          <w:sz w:val="22"/>
          <w:szCs w:val="22"/>
          <w:lang w:val="en-GB" w:bidi="en-US"/>
        </w:rPr>
        <w:t>,</w:t>
      </w:r>
      <w:r w:rsidRPr="00076611">
        <w:rPr>
          <w:rFonts w:ascii="Lato Light" w:eastAsiaTheme="minorEastAsia" w:hAnsi="Lato Light" w:cs="Times New Roman"/>
          <w:color w:val="000000" w:themeColor="text1"/>
          <w:sz w:val="22"/>
          <w:szCs w:val="22"/>
          <w:lang w:val="en-GB" w:bidi="en-US"/>
        </w:rPr>
        <w:t xml:space="preserve"> Paraguay</w:t>
      </w:r>
      <w:r w:rsidR="001A7CA8">
        <w:rPr>
          <w:rFonts w:ascii="Lato Light" w:eastAsiaTheme="minorEastAsia" w:hAnsi="Lato Light" w:cs="Times New Roman"/>
          <w:color w:val="000000" w:themeColor="text1"/>
          <w:sz w:val="22"/>
          <w:szCs w:val="22"/>
          <w:lang w:val="en-GB" w:bidi="en-US"/>
        </w:rPr>
        <w:t xml:space="preserve"> and Dominican Republic</w:t>
      </w:r>
      <w:r w:rsidRPr="00076611">
        <w:rPr>
          <w:rFonts w:ascii="Lato Light" w:eastAsiaTheme="minorEastAsia" w:hAnsi="Lato Light" w:cs="Times New Roman"/>
          <w:color w:val="000000" w:themeColor="text1"/>
          <w:sz w:val="22"/>
          <w:szCs w:val="22"/>
          <w:lang w:val="en-GB" w:bidi="en-US"/>
        </w:rPr>
        <w:t xml:space="preserve"> (more information </w:t>
      </w:r>
      <w:hyperlink r:id="rId10" w:history="1">
        <w:r w:rsidRPr="00076611">
          <w:rPr>
            <w:rStyle w:val="Hyperlink"/>
            <w:rFonts w:ascii="Lato Light" w:eastAsiaTheme="minorEastAsia" w:hAnsi="Lato Light" w:cs="Times New Roman"/>
            <w:sz w:val="22"/>
            <w:szCs w:val="22"/>
            <w:u w:val="none"/>
            <w:lang w:val="en-GB" w:bidi="en-US"/>
          </w:rPr>
          <w:t>here</w:t>
        </w:r>
      </w:hyperlink>
      <w:r w:rsidRPr="00076611">
        <w:rPr>
          <w:rFonts w:ascii="Lato Light" w:eastAsiaTheme="minorEastAsia" w:hAnsi="Lato Light" w:cs="Times New Roman"/>
          <w:color w:val="000000" w:themeColor="text1"/>
          <w:sz w:val="22"/>
          <w:szCs w:val="22"/>
          <w:lang w:val="en-GB" w:bidi="en-US"/>
        </w:rPr>
        <w:t>).</w:t>
      </w:r>
    </w:p>
    <w:p w14:paraId="41E590F6" w14:textId="77777777" w:rsidR="00385A81" w:rsidRPr="00076611" w:rsidRDefault="00385A81" w:rsidP="00385A81">
      <w:pPr>
        <w:spacing w:line="276" w:lineRule="auto"/>
        <w:jc w:val="both"/>
        <w:rPr>
          <w:rFonts w:ascii="Lato Light" w:eastAsiaTheme="minorEastAsia" w:hAnsi="Lato Light" w:cs="Times New Roman"/>
          <w:color w:val="000000" w:themeColor="text1"/>
          <w:sz w:val="22"/>
          <w:szCs w:val="22"/>
          <w:lang w:val="en-GB" w:bidi="en-US"/>
        </w:rPr>
      </w:pPr>
    </w:p>
    <w:p w14:paraId="7F9825A3" w14:textId="77777777" w:rsidR="00385A81" w:rsidRPr="00076611" w:rsidRDefault="00385A81" w:rsidP="00385A81">
      <w:pPr>
        <w:spacing w:line="276" w:lineRule="auto"/>
        <w:jc w:val="both"/>
        <w:rPr>
          <w:rFonts w:ascii="Lato Light" w:eastAsiaTheme="minorEastAsia" w:hAnsi="Lato Light" w:cs="Times New Roman"/>
          <w:color w:val="000000" w:themeColor="text1"/>
          <w:sz w:val="22"/>
          <w:szCs w:val="22"/>
          <w:lang w:val="en-GB" w:bidi="en-US"/>
        </w:rPr>
      </w:pPr>
    </w:p>
    <w:p w14:paraId="210F718E" w14:textId="25C790BE" w:rsidR="00112CDB" w:rsidRPr="00076611" w:rsidRDefault="00112CDB" w:rsidP="00867357">
      <w:pPr>
        <w:spacing w:line="276" w:lineRule="auto"/>
        <w:jc w:val="both"/>
        <w:rPr>
          <w:rFonts w:ascii="Lato Light" w:eastAsiaTheme="minorEastAsia" w:hAnsi="Lato Light" w:cs="Times New Roman"/>
          <w:color w:val="000000" w:themeColor="text1"/>
          <w:sz w:val="22"/>
          <w:szCs w:val="22"/>
          <w:lang w:val="en-GB" w:bidi="en-US"/>
        </w:rPr>
      </w:pPr>
    </w:p>
    <w:sectPr w:rsidR="00112CDB" w:rsidRPr="00076611" w:rsidSect="00724FCE">
      <w:headerReference w:type="even" r:id="rId11"/>
      <w:headerReference w:type="default" r:id="rId12"/>
      <w:footerReference w:type="even" r:id="rId13"/>
      <w:footerReference w:type="default" r:id="rId14"/>
      <w:headerReference w:type="first" r:id="rId15"/>
      <w:footerReference w:type="first" r:id="rId16"/>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7053" w14:textId="77777777" w:rsidR="00BA7C93" w:rsidRDefault="00BA7C93" w:rsidP="009D3987">
      <w:r>
        <w:separator/>
      </w:r>
    </w:p>
    <w:p w14:paraId="2058F81F" w14:textId="77777777" w:rsidR="00BA7C93" w:rsidRDefault="00BA7C93" w:rsidP="009D3987"/>
    <w:p w14:paraId="10337A2F" w14:textId="77777777" w:rsidR="00BA7C93" w:rsidRDefault="00BA7C93"/>
    <w:p w14:paraId="21E3040A" w14:textId="77777777" w:rsidR="00BA7C93" w:rsidRDefault="00BA7C93"/>
  </w:endnote>
  <w:endnote w:type="continuationSeparator" w:id="0">
    <w:p w14:paraId="3E9890D7" w14:textId="77777777" w:rsidR="00BA7C93" w:rsidRDefault="00BA7C93" w:rsidP="009D3987">
      <w:r>
        <w:continuationSeparator/>
      </w:r>
    </w:p>
    <w:p w14:paraId="7DF9647D" w14:textId="77777777" w:rsidR="00BA7C93" w:rsidRDefault="00BA7C93" w:rsidP="009D3987"/>
    <w:p w14:paraId="63910E30" w14:textId="77777777" w:rsidR="00BA7C93" w:rsidRDefault="00BA7C93"/>
    <w:p w14:paraId="4EDA2E2A" w14:textId="77777777" w:rsidR="00BA7C93" w:rsidRDefault="00BA7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altName w:val="Lato Black"/>
    <w:panose1 w:val="020F0A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Lato Light">
    <w:panose1 w:val="020F0302020204030203"/>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Content>
      <w:p w14:paraId="2C22C235"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130B6" w14:textId="77777777" w:rsidR="00D12F0B" w:rsidRDefault="00D12F0B" w:rsidP="009D3987">
    <w:pPr>
      <w:pStyle w:val="Footer"/>
    </w:pPr>
  </w:p>
  <w:p w14:paraId="13369E92" w14:textId="77777777" w:rsidR="006329B7" w:rsidRDefault="006329B7" w:rsidP="009D3987"/>
  <w:p w14:paraId="316E0275" w14:textId="77777777" w:rsidR="00126916" w:rsidRDefault="00126916"/>
  <w:p w14:paraId="64611DEA"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Content>
      <w:p w14:paraId="416F75AC"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6C021DB9"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3BE5A8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18A3D7BE"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96CE" w14:textId="77777777" w:rsidR="00BA7C93" w:rsidRPr="00D92B41" w:rsidRDefault="00BA7C93">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4A3A18FF" w14:textId="77777777" w:rsidR="00BA7C93" w:rsidRDefault="00BA7C93">
      <w:r>
        <w:continuationSeparator/>
      </w:r>
    </w:p>
  </w:footnote>
  <w:footnote w:type="continuationNotice" w:id="1">
    <w:p w14:paraId="24F35B66" w14:textId="77777777" w:rsidR="00BA7C93" w:rsidRDefault="00BA7C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8C75" w14:textId="77777777" w:rsidR="00B70605" w:rsidRDefault="00BA7C93" w:rsidP="009D3987">
    <w:pPr>
      <w:pStyle w:val="Header"/>
    </w:pPr>
    <w:r>
      <w:rPr>
        <w:noProof/>
      </w:rPr>
      <w:pict w14:anchorId="2F192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6E62A7D" w14:textId="77777777" w:rsidR="006329B7" w:rsidRDefault="006329B7" w:rsidP="009D3987"/>
  <w:p w14:paraId="66F8C9E9" w14:textId="77777777" w:rsidR="00126916" w:rsidRDefault="00126916"/>
  <w:p w14:paraId="7166DAF0"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ABD5" w14:textId="2BADD756" w:rsidR="00126916" w:rsidRPr="008B6DB6" w:rsidRDefault="00DD69B8" w:rsidP="002C6D57">
    <w:pPr>
      <w:pStyle w:val="Header"/>
    </w:pPr>
    <w:r>
      <w:rPr>
        <w:noProof/>
        <w:lang w:val="pt-BR" w:eastAsia="pt-BR"/>
      </w:rPr>
      <mc:AlternateContent>
        <mc:Choice Requires="wps">
          <w:drawing>
            <wp:anchor distT="0" distB="0" distL="114300" distR="114300" simplePos="0" relativeHeight="251658752" behindDoc="0" locked="0" layoutInCell="1" allowOverlap="1" wp14:anchorId="05891785" wp14:editId="6485437D">
              <wp:simplePos x="0" y="0"/>
              <wp:positionH relativeFrom="margin">
                <wp:posOffset>4402551</wp:posOffset>
              </wp:positionH>
              <wp:positionV relativeFrom="paragraph">
                <wp:posOffset>-673244</wp:posOffset>
              </wp:positionV>
              <wp:extent cx="1991360" cy="508959"/>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08959"/>
                      </a:xfrm>
                      <a:prstGeom prst="rect">
                        <a:avLst/>
                      </a:prstGeom>
                      <a:noFill/>
                      <a:ln w="6350">
                        <a:noFill/>
                      </a:ln>
                    </wps:spPr>
                    <wps:txbx>
                      <w:txbxContent>
                        <w:p w14:paraId="65D807DF"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2BB2F17F" w14:textId="77777777" w:rsidR="006B0D31" w:rsidRPr="00C31A8C" w:rsidRDefault="006B0D31" w:rsidP="006B0D31">
                          <w:pPr>
                            <w:jc w:val="right"/>
                            <w:rPr>
                              <w:b/>
                              <w:bCs/>
                              <w:color w:val="48385C"/>
                              <w:sz w:val="18"/>
                              <w:szCs w:val="18"/>
                            </w:rPr>
                          </w:pPr>
                        </w:p>
                        <w:p w14:paraId="0AE755CE"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891785" id="_x0000_t202" coordsize="21600,21600" o:spt="202" path="m,l,21600r21600,l21600,xe">
              <v:stroke joinstyle="miter"/>
              <v:path gradientshapeok="t" o:connecttype="rect"/>
            </v:shapetype>
            <v:shape id="Text Box 37" o:spid="_x0000_s1026" type="#_x0000_t202" style="position:absolute;margin-left:346.65pt;margin-top:-53pt;width:156.8pt;height:40.1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" filled="f" stroked="f" strokeweight=".5pt">
              <v:textbox>
                <w:txbxContent>
                  <w:p w14:paraId="65D807DF"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2BB2F17F" w14:textId="77777777" w:rsidR="006B0D31" w:rsidRPr="00C31A8C" w:rsidRDefault="006B0D31" w:rsidP="006B0D31">
                    <w:pPr>
                      <w:jc w:val="right"/>
                      <w:rPr>
                        <w:b/>
                        <w:bCs/>
                        <w:color w:val="48385C"/>
                        <w:sz w:val="18"/>
                        <w:szCs w:val="18"/>
                      </w:rPr>
                    </w:pPr>
                  </w:p>
                  <w:p w14:paraId="0AE755CE"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r w:rsidR="00287EA3" w:rsidRPr="009344A9">
      <w:rPr>
        <w:noProof/>
        <w:lang w:val="pt-BR" w:eastAsia="pt-BR"/>
      </w:rPr>
      <w:drawing>
        <wp:anchor distT="0" distB="0" distL="114300" distR="114300" simplePos="0" relativeHeight="251657728" behindDoc="1" locked="0" layoutInCell="1" allowOverlap="1" wp14:anchorId="2485DA2F" wp14:editId="64DF88DC">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3C43EA23"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2372"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02DDA834" wp14:editId="0C8A7549">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36C2334F" wp14:editId="53373A9A">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349445E7" w14:textId="77777777" w:rsidR="00C31A8C" w:rsidRDefault="00C31A8C" w:rsidP="00C31A8C">
                          <w:pPr>
                            <w:jc w:val="right"/>
                            <w:rPr>
                              <w:color w:val="48385C"/>
                              <w:sz w:val="18"/>
                              <w:szCs w:val="18"/>
                            </w:rPr>
                          </w:pPr>
                          <w:r w:rsidRPr="00C31A8C">
                            <w:rPr>
                              <w:color w:val="48385C"/>
                              <w:sz w:val="18"/>
                              <w:szCs w:val="18"/>
                            </w:rPr>
                            <w:t>secretariat@globalinitiative.net</w:t>
                          </w:r>
                        </w:p>
                        <w:p w14:paraId="374A725B"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C2334F"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" filled="f" stroked="f" strokeweight=".5pt">
              <v:textbox>
                <w:txbxContent>
                  <w:p w14:paraId="349445E7" w14:textId="77777777" w:rsidR="00C31A8C" w:rsidRDefault="00C31A8C" w:rsidP="00C31A8C">
                    <w:pPr>
                      <w:jc w:val="right"/>
                      <w:rPr>
                        <w:color w:val="48385C"/>
                        <w:sz w:val="18"/>
                        <w:szCs w:val="18"/>
                      </w:rPr>
                    </w:pPr>
                    <w:r w:rsidRPr="00C31A8C">
                      <w:rPr>
                        <w:color w:val="48385C"/>
                        <w:sz w:val="18"/>
                        <w:szCs w:val="18"/>
                      </w:rPr>
                      <w:t>secretariat@globalinitiative.net</w:t>
                    </w:r>
                  </w:p>
                  <w:p w14:paraId="374A725B"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BD9"/>
    <w:multiLevelType w:val="hybridMultilevel"/>
    <w:tmpl w:val="DC82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1E49FB"/>
    <w:multiLevelType w:val="hybridMultilevel"/>
    <w:tmpl w:val="BDC25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532498"/>
    <w:multiLevelType w:val="hybridMultilevel"/>
    <w:tmpl w:val="0A56DF46"/>
    <w:lvl w:ilvl="0" w:tplc="08090001">
      <w:start w:val="1"/>
      <w:numFmt w:val="bullet"/>
      <w:lvlText w:val=""/>
      <w:lvlJc w:val="left"/>
      <w:pPr>
        <w:ind w:left="720" w:hanging="360"/>
      </w:pPr>
      <w:rPr>
        <w:rFonts w:ascii="Symbol" w:hAnsi="Symbo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65254A"/>
    <w:multiLevelType w:val="hybridMultilevel"/>
    <w:tmpl w:val="CB588236"/>
    <w:lvl w:ilvl="0" w:tplc="C7103F6C">
      <w:start w:val="1"/>
      <w:numFmt w:val="bullet"/>
      <w:pStyle w:val="6BulletList"/>
      <w:lvlText w:val=""/>
      <w:lvlJc w:val="left"/>
      <w:pPr>
        <w:ind w:left="360" w:hanging="360"/>
      </w:pPr>
      <w:rPr>
        <w:rFonts w:ascii="Symbol" w:hAnsi="Symbol" w:hint="default"/>
        <w:color w:val="B1A994"/>
      </w:rPr>
    </w:lvl>
    <w:lvl w:ilvl="1" w:tplc="040A0013">
      <w:start w:val="1"/>
      <w:numFmt w:val="upperRoman"/>
      <w:lvlText w:val="%2."/>
      <w:lvlJc w:val="right"/>
      <w:pPr>
        <w:ind w:left="1800" w:hanging="360"/>
      </w:pPr>
      <w:rPr>
        <w:rFonts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588E04D7"/>
    <w:multiLevelType w:val="hybridMultilevel"/>
    <w:tmpl w:val="1A64F2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2972FD"/>
    <w:multiLevelType w:val="hybridMultilevel"/>
    <w:tmpl w:val="48B84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44571"/>
    <w:multiLevelType w:val="multilevel"/>
    <w:tmpl w:val="80F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733164">
    <w:abstractNumId w:val="8"/>
  </w:num>
  <w:num w:numId="2" w16cid:durableId="439032478">
    <w:abstractNumId w:val="6"/>
  </w:num>
  <w:num w:numId="3" w16cid:durableId="2054574908">
    <w:abstractNumId w:val="3"/>
  </w:num>
  <w:num w:numId="4" w16cid:durableId="1066993217">
    <w:abstractNumId w:val="7"/>
  </w:num>
  <w:num w:numId="5" w16cid:durableId="1023869127">
    <w:abstractNumId w:val="4"/>
  </w:num>
  <w:num w:numId="6" w16cid:durableId="26561728">
    <w:abstractNumId w:val="0"/>
  </w:num>
  <w:num w:numId="7" w16cid:durableId="802500883">
    <w:abstractNumId w:val="5"/>
  </w:num>
  <w:num w:numId="8" w16cid:durableId="988512074">
    <w:abstractNumId w:val="1"/>
  </w:num>
  <w:num w:numId="9" w16cid:durableId="45865205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35"/>
    <w:rsid w:val="000058DC"/>
    <w:rsid w:val="0000671A"/>
    <w:rsid w:val="00006A88"/>
    <w:rsid w:val="00010028"/>
    <w:rsid w:val="000134A6"/>
    <w:rsid w:val="00015EF2"/>
    <w:rsid w:val="000344CA"/>
    <w:rsid w:val="00037A87"/>
    <w:rsid w:val="0004170D"/>
    <w:rsid w:val="00041837"/>
    <w:rsid w:val="0005661D"/>
    <w:rsid w:val="00076611"/>
    <w:rsid w:val="00085B3C"/>
    <w:rsid w:val="00094BEB"/>
    <w:rsid w:val="000A0E31"/>
    <w:rsid w:val="000A23AD"/>
    <w:rsid w:val="000B3C19"/>
    <w:rsid w:val="000B6B97"/>
    <w:rsid w:val="000B6FC9"/>
    <w:rsid w:val="000C0168"/>
    <w:rsid w:val="000C1237"/>
    <w:rsid w:val="000C430E"/>
    <w:rsid w:val="000D250C"/>
    <w:rsid w:val="000D59AE"/>
    <w:rsid w:val="000E0BB5"/>
    <w:rsid w:val="000E535E"/>
    <w:rsid w:val="000E551C"/>
    <w:rsid w:val="000F7573"/>
    <w:rsid w:val="0010155E"/>
    <w:rsid w:val="001033D5"/>
    <w:rsid w:val="00110DB1"/>
    <w:rsid w:val="00112CDB"/>
    <w:rsid w:val="00112E8C"/>
    <w:rsid w:val="00126916"/>
    <w:rsid w:val="001270F1"/>
    <w:rsid w:val="00152EC3"/>
    <w:rsid w:val="001579BD"/>
    <w:rsid w:val="0017145A"/>
    <w:rsid w:val="001735CE"/>
    <w:rsid w:val="00187079"/>
    <w:rsid w:val="001963EE"/>
    <w:rsid w:val="001A16A5"/>
    <w:rsid w:val="001A7CA8"/>
    <w:rsid w:val="001B48A7"/>
    <w:rsid w:val="001C043B"/>
    <w:rsid w:val="001C0FB0"/>
    <w:rsid w:val="001D408F"/>
    <w:rsid w:val="001D6798"/>
    <w:rsid w:val="00206CC8"/>
    <w:rsid w:val="002157EC"/>
    <w:rsid w:val="00216B3F"/>
    <w:rsid w:val="00216C4A"/>
    <w:rsid w:val="00231109"/>
    <w:rsid w:val="0025144F"/>
    <w:rsid w:val="00265B98"/>
    <w:rsid w:val="00287EA3"/>
    <w:rsid w:val="002919D8"/>
    <w:rsid w:val="00293672"/>
    <w:rsid w:val="002A2EB4"/>
    <w:rsid w:val="002C2F67"/>
    <w:rsid w:val="002C6D57"/>
    <w:rsid w:val="002C77B8"/>
    <w:rsid w:val="002F57D8"/>
    <w:rsid w:val="002F591D"/>
    <w:rsid w:val="00310C76"/>
    <w:rsid w:val="00310DC9"/>
    <w:rsid w:val="00314C57"/>
    <w:rsid w:val="00322C1D"/>
    <w:rsid w:val="00332425"/>
    <w:rsid w:val="003400D6"/>
    <w:rsid w:val="00340280"/>
    <w:rsid w:val="00343249"/>
    <w:rsid w:val="00344464"/>
    <w:rsid w:val="00360A22"/>
    <w:rsid w:val="003804F9"/>
    <w:rsid w:val="00385A81"/>
    <w:rsid w:val="00390B7C"/>
    <w:rsid w:val="00391F2E"/>
    <w:rsid w:val="00395DB4"/>
    <w:rsid w:val="003A2D4A"/>
    <w:rsid w:val="003C1DA1"/>
    <w:rsid w:val="003C1FBE"/>
    <w:rsid w:val="003C7436"/>
    <w:rsid w:val="003D00F7"/>
    <w:rsid w:val="003D3506"/>
    <w:rsid w:val="003D5160"/>
    <w:rsid w:val="00403879"/>
    <w:rsid w:val="00405C63"/>
    <w:rsid w:val="00407BB9"/>
    <w:rsid w:val="00412CD6"/>
    <w:rsid w:val="004174D7"/>
    <w:rsid w:val="00420E30"/>
    <w:rsid w:val="00423F51"/>
    <w:rsid w:val="004317B1"/>
    <w:rsid w:val="00433FB1"/>
    <w:rsid w:val="00444EE1"/>
    <w:rsid w:val="00445869"/>
    <w:rsid w:val="00472380"/>
    <w:rsid w:val="00496DC2"/>
    <w:rsid w:val="004A0406"/>
    <w:rsid w:val="004B2081"/>
    <w:rsid w:val="004C4F29"/>
    <w:rsid w:val="004C598D"/>
    <w:rsid w:val="004D3CEA"/>
    <w:rsid w:val="004E1F0E"/>
    <w:rsid w:val="004F0161"/>
    <w:rsid w:val="004F35B8"/>
    <w:rsid w:val="00501970"/>
    <w:rsid w:val="00502169"/>
    <w:rsid w:val="00511AFF"/>
    <w:rsid w:val="00513408"/>
    <w:rsid w:val="00516E93"/>
    <w:rsid w:val="00522922"/>
    <w:rsid w:val="0054050F"/>
    <w:rsid w:val="0054088F"/>
    <w:rsid w:val="00546978"/>
    <w:rsid w:val="005470D9"/>
    <w:rsid w:val="00555322"/>
    <w:rsid w:val="00576F69"/>
    <w:rsid w:val="00594C8F"/>
    <w:rsid w:val="005A259F"/>
    <w:rsid w:val="005A3EFC"/>
    <w:rsid w:val="005B3453"/>
    <w:rsid w:val="005C4E50"/>
    <w:rsid w:val="005C57D4"/>
    <w:rsid w:val="005F01A9"/>
    <w:rsid w:val="0060393E"/>
    <w:rsid w:val="00626851"/>
    <w:rsid w:val="00630586"/>
    <w:rsid w:val="006316C5"/>
    <w:rsid w:val="006329B7"/>
    <w:rsid w:val="0064101F"/>
    <w:rsid w:val="00656FBE"/>
    <w:rsid w:val="0066606A"/>
    <w:rsid w:val="00667BC2"/>
    <w:rsid w:val="00672361"/>
    <w:rsid w:val="006723BD"/>
    <w:rsid w:val="00682C53"/>
    <w:rsid w:val="00683293"/>
    <w:rsid w:val="00684D7B"/>
    <w:rsid w:val="006858AF"/>
    <w:rsid w:val="006909C9"/>
    <w:rsid w:val="00694931"/>
    <w:rsid w:val="00697075"/>
    <w:rsid w:val="00697C91"/>
    <w:rsid w:val="006B0D31"/>
    <w:rsid w:val="006B1A15"/>
    <w:rsid w:val="006B3375"/>
    <w:rsid w:val="006C4CB9"/>
    <w:rsid w:val="006C623F"/>
    <w:rsid w:val="006D47BD"/>
    <w:rsid w:val="006D5D0C"/>
    <w:rsid w:val="006F0E54"/>
    <w:rsid w:val="007066C7"/>
    <w:rsid w:val="007104E0"/>
    <w:rsid w:val="00714AB1"/>
    <w:rsid w:val="00720A30"/>
    <w:rsid w:val="0072267D"/>
    <w:rsid w:val="00724FCE"/>
    <w:rsid w:val="00725AC7"/>
    <w:rsid w:val="00746678"/>
    <w:rsid w:val="00747AB0"/>
    <w:rsid w:val="007601BD"/>
    <w:rsid w:val="00763B98"/>
    <w:rsid w:val="0077200A"/>
    <w:rsid w:val="007737C6"/>
    <w:rsid w:val="00773948"/>
    <w:rsid w:val="00775CA5"/>
    <w:rsid w:val="007800EE"/>
    <w:rsid w:val="00790CDE"/>
    <w:rsid w:val="007A18CA"/>
    <w:rsid w:val="007A53C4"/>
    <w:rsid w:val="007A5D85"/>
    <w:rsid w:val="007C3CEE"/>
    <w:rsid w:val="007C6A2F"/>
    <w:rsid w:val="007D286F"/>
    <w:rsid w:val="007F0E5F"/>
    <w:rsid w:val="00801C8E"/>
    <w:rsid w:val="008068FD"/>
    <w:rsid w:val="00807E01"/>
    <w:rsid w:val="00815ED8"/>
    <w:rsid w:val="00822ED9"/>
    <w:rsid w:val="0084436E"/>
    <w:rsid w:val="008532A9"/>
    <w:rsid w:val="00854CB2"/>
    <w:rsid w:val="008556A9"/>
    <w:rsid w:val="00867357"/>
    <w:rsid w:val="00867358"/>
    <w:rsid w:val="008735A0"/>
    <w:rsid w:val="00873945"/>
    <w:rsid w:val="00874B24"/>
    <w:rsid w:val="00874C40"/>
    <w:rsid w:val="008758BE"/>
    <w:rsid w:val="008805F0"/>
    <w:rsid w:val="00884704"/>
    <w:rsid w:val="00885521"/>
    <w:rsid w:val="008863BC"/>
    <w:rsid w:val="00893EFC"/>
    <w:rsid w:val="00894455"/>
    <w:rsid w:val="008A6A03"/>
    <w:rsid w:val="008B3E04"/>
    <w:rsid w:val="008B6DB6"/>
    <w:rsid w:val="008C2099"/>
    <w:rsid w:val="008D1A44"/>
    <w:rsid w:val="008D3D69"/>
    <w:rsid w:val="008D4AA3"/>
    <w:rsid w:val="008E73ED"/>
    <w:rsid w:val="008F1898"/>
    <w:rsid w:val="008F2482"/>
    <w:rsid w:val="00900C59"/>
    <w:rsid w:val="00930ED5"/>
    <w:rsid w:val="009344A9"/>
    <w:rsid w:val="009371D1"/>
    <w:rsid w:val="0095453D"/>
    <w:rsid w:val="0095755F"/>
    <w:rsid w:val="00963B19"/>
    <w:rsid w:val="00975451"/>
    <w:rsid w:val="00986F67"/>
    <w:rsid w:val="009C3175"/>
    <w:rsid w:val="009C3BA6"/>
    <w:rsid w:val="009D3663"/>
    <w:rsid w:val="009D3987"/>
    <w:rsid w:val="009E3142"/>
    <w:rsid w:val="009E6614"/>
    <w:rsid w:val="009E721D"/>
    <w:rsid w:val="009E7FC1"/>
    <w:rsid w:val="00A03118"/>
    <w:rsid w:val="00A4108D"/>
    <w:rsid w:val="00A44852"/>
    <w:rsid w:val="00A572D9"/>
    <w:rsid w:val="00A721AD"/>
    <w:rsid w:val="00A73E02"/>
    <w:rsid w:val="00A81520"/>
    <w:rsid w:val="00A84EC5"/>
    <w:rsid w:val="00A94763"/>
    <w:rsid w:val="00A97C95"/>
    <w:rsid w:val="00AA0409"/>
    <w:rsid w:val="00AA0750"/>
    <w:rsid w:val="00AA0913"/>
    <w:rsid w:val="00AA105B"/>
    <w:rsid w:val="00AA1C5B"/>
    <w:rsid w:val="00AC3DBE"/>
    <w:rsid w:val="00AC5EBC"/>
    <w:rsid w:val="00AD103E"/>
    <w:rsid w:val="00AD570B"/>
    <w:rsid w:val="00AE42DB"/>
    <w:rsid w:val="00AF2795"/>
    <w:rsid w:val="00AF561F"/>
    <w:rsid w:val="00AF63DC"/>
    <w:rsid w:val="00B00CD6"/>
    <w:rsid w:val="00B0129F"/>
    <w:rsid w:val="00B10986"/>
    <w:rsid w:val="00B12975"/>
    <w:rsid w:val="00B137CF"/>
    <w:rsid w:val="00B15ED9"/>
    <w:rsid w:val="00B16266"/>
    <w:rsid w:val="00B23D60"/>
    <w:rsid w:val="00B334F5"/>
    <w:rsid w:val="00B647A8"/>
    <w:rsid w:val="00B64B96"/>
    <w:rsid w:val="00B66799"/>
    <w:rsid w:val="00B70605"/>
    <w:rsid w:val="00B754B5"/>
    <w:rsid w:val="00B826B1"/>
    <w:rsid w:val="00BA7C93"/>
    <w:rsid w:val="00BB3AFA"/>
    <w:rsid w:val="00BB6C98"/>
    <w:rsid w:val="00BC1F27"/>
    <w:rsid w:val="00BC4A6D"/>
    <w:rsid w:val="00BC6BAA"/>
    <w:rsid w:val="00BC7506"/>
    <w:rsid w:val="00BD4E7F"/>
    <w:rsid w:val="00BF3804"/>
    <w:rsid w:val="00BF573A"/>
    <w:rsid w:val="00BF64E6"/>
    <w:rsid w:val="00BF6B0B"/>
    <w:rsid w:val="00C00253"/>
    <w:rsid w:val="00C0652C"/>
    <w:rsid w:val="00C10CDF"/>
    <w:rsid w:val="00C10DD7"/>
    <w:rsid w:val="00C11DCC"/>
    <w:rsid w:val="00C31A8C"/>
    <w:rsid w:val="00C354AF"/>
    <w:rsid w:val="00C574D9"/>
    <w:rsid w:val="00C713E4"/>
    <w:rsid w:val="00C7634A"/>
    <w:rsid w:val="00C839E3"/>
    <w:rsid w:val="00C904EA"/>
    <w:rsid w:val="00C948C9"/>
    <w:rsid w:val="00CA6C68"/>
    <w:rsid w:val="00CB0318"/>
    <w:rsid w:val="00CB360B"/>
    <w:rsid w:val="00CC16DF"/>
    <w:rsid w:val="00CD42D7"/>
    <w:rsid w:val="00CD612B"/>
    <w:rsid w:val="00CE070F"/>
    <w:rsid w:val="00CE33A6"/>
    <w:rsid w:val="00CF14E4"/>
    <w:rsid w:val="00CF1AE7"/>
    <w:rsid w:val="00D031CC"/>
    <w:rsid w:val="00D12F0B"/>
    <w:rsid w:val="00D134F4"/>
    <w:rsid w:val="00D25543"/>
    <w:rsid w:val="00D2795C"/>
    <w:rsid w:val="00D30CC6"/>
    <w:rsid w:val="00D34B18"/>
    <w:rsid w:val="00D50BBC"/>
    <w:rsid w:val="00D52C58"/>
    <w:rsid w:val="00D55AF5"/>
    <w:rsid w:val="00D57FB0"/>
    <w:rsid w:val="00D70CD9"/>
    <w:rsid w:val="00D87E6B"/>
    <w:rsid w:val="00D92B41"/>
    <w:rsid w:val="00D94FB7"/>
    <w:rsid w:val="00D956D2"/>
    <w:rsid w:val="00DA22A3"/>
    <w:rsid w:val="00DA389B"/>
    <w:rsid w:val="00DA60ED"/>
    <w:rsid w:val="00DA7A1C"/>
    <w:rsid w:val="00DC2699"/>
    <w:rsid w:val="00DC3A7D"/>
    <w:rsid w:val="00DC67EA"/>
    <w:rsid w:val="00DD1D6A"/>
    <w:rsid w:val="00DD229A"/>
    <w:rsid w:val="00DD4E8D"/>
    <w:rsid w:val="00DD69B8"/>
    <w:rsid w:val="00DE38C3"/>
    <w:rsid w:val="00DE5FBF"/>
    <w:rsid w:val="00DF446E"/>
    <w:rsid w:val="00DF6183"/>
    <w:rsid w:val="00E03AD6"/>
    <w:rsid w:val="00E1165F"/>
    <w:rsid w:val="00E26E2F"/>
    <w:rsid w:val="00E328B7"/>
    <w:rsid w:val="00E35F87"/>
    <w:rsid w:val="00E36360"/>
    <w:rsid w:val="00E36435"/>
    <w:rsid w:val="00E4156E"/>
    <w:rsid w:val="00E41B7F"/>
    <w:rsid w:val="00E41CAB"/>
    <w:rsid w:val="00E41DCF"/>
    <w:rsid w:val="00E41F58"/>
    <w:rsid w:val="00E50EE3"/>
    <w:rsid w:val="00E51E1A"/>
    <w:rsid w:val="00E55408"/>
    <w:rsid w:val="00E56ACB"/>
    <w:rsid w:val="00E63AFB"/>
    <w:rsid w:val="00E72C5E"/>
    <w:rsid w:val="00E82DA4"/>
    <w:rsid w:val="00E84541"/>
    <w:rsid w:val="00EA51E0"/>
    <w:rsid w:val="00EA7EDB"/>
    <w:rsid w:val="00EB07B9"/>
    <w:rsid w:val="00EC1CA4"/>
    <w:rsid w:val="00EC3DFA"/>
    <w:rsid w:val="00ED5A97"/>
    <w:rsid w:val="00EE69D0"/>
    <w:rsid w:val="00F1101C"/>
    <w:rsid w:val="00F14688"/>
    <w:rsid w:val="00F21AFC"/>
    <w:rsid w:val="00F5431B"/>
    <w:rsid w:val="00F57914"/>
    <w:rsid w:val="00F60BA8"/>
    <w:rsid w:val="00F61EC9"/>
    <w:rsid w:val="00F65F18"/>
    <w:rsid w:val="00F8448E"/>
    <w:rsid w:val="00FA03CA"/>
    <w:rsid w:val="00FB0324"/>
    <w:rsid w:val="00FB13C5"/>
    <w:rsid w:val="00FB226C"/>
    <w:rsid w:val="00FC0FA7"/>
    <w:rsid w:val="00FC308C"/>
    <w:rsid w:val="00FC41FE"/>
    <w:rsid w:val="00FC4AE0"/>
    <w:rsid w:val="00FD5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877C1"/>
  <w14:defaultImageDpi w14:val="32767"/>
  <w15:chartTrackingRefBased/>
  <w15:docId w15:val="{19FC8619-3465-E443-82FE-E3D166A3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8556A9"/>
    <w:rPr>
      <w:lang w:val="fr-FR"/>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qFormat/>
    <w:rsid w:val="00A572D9"/>
    <w:pPr>
      <w:spacing w:after="170" w:line="270" w:lineRule="exact"/>
      <w:ind w:left="360" w:hanging="360"/>
      <w:contextualSpacing/>
    </w:pPr>
    <w:rPr>
      <w:rFonts w:eastAsia="Times New Roman"/>
      <w:color w:val="000000" w:themeColor="text1"/>
      <w:shd w:val="clear" w:color="auto" w:fill="FFFFFF"/>
    </w:rPr>
  </w:style>
  <w:style w:type="table" w:styleId="GridTable6Colo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3"/>
      </w:numPr>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rPr>
      <w:rFonts w:ascii="Times New Roman" w:hAnsi="Times New Roman" w:cs="Times New Roman"/>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outlineLvl w:val="2"/>
    </w:pPr>
    <w:rPr>
      <w:rFonts w:eastAsiaTheme="majorEastAsia" w:cstheme="majorBidi"/>
      <w:b/>
      <w:bCs/>
      <w:color w:val="B1A793" w:themeColor="accent6"/>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character" w:styleId="UnresolvedMention">
    <w:name w:val="Unresolved Mention"/>
    <w:basedOn w:val="DefaultParagraphFont"/>
    <w:uiPriority w:val="99"/>
    <w:rsid w:val="00986F67"/>
    <w:rPr>
      <w:color w:val="605E5C"/>
      <w:shd w:val="clear" w:color="auto" w:fill="E1DFDD"/>
    </w:rPr>
  </w:style>
  <w:style w:type="character" w:styleId="FollowedHyperlink">
    <w:name w:val="FollowedHyperlink"/>
    <w:basedOn w:val="DefaultParagraphFont"/>
    <w:uiPriority w:val="99"/>
    <w:semiHidden/>
    <w:rsid w:val="00986F67"/>
    <w:rPr>
      <w:color w:val="B1A993" w:themeColor="followedHyperlink"/>
      <w:u w:val="single"/>
    </w:rPr>
  </w:style>
  <w:style w:type="paragraph" w:styleId="NormalWeb">
    <w:name w:val="Normal (Web)"/>
    <w:basedOn w:val="Normal"/>
    <w:uiPriority w:val="99"/>
    <w:semiHidden/>
    <w:unhideWhenUsed/>
    <w:rsid w:val="00BB6C98"/>
    <w:pPr>
      <w:spacing w:before="100" w:beforeAutospacing="1" w:after="100" w:afterAutospacing="1"/>
    </w:pPr>
    <w:rPr>
      <w:rFonts w:ascii="Times New Roman" w:eastAsia="Times New Roman" w:hAnsi="Times New Roman" w:cs="Times New Roman"/>
      <w:lang w:eastAsia="es-ES_tradnl"/>
    </w:rPr>
  </w:style>
  <w:style w:type="paragraph" w:customStyle="1" w:styleId="alinea">
    <w:name w:val="alinea"/>
    <w:basedOn w:val="Normal"/>
    <w:rsid w:val="008556A9"/>
    <w:pPr>
      <w:spacing w:before="100" w:beforeAutospacing="1" w:after="100" w:afterAutospacing="1"/>
    </w:pPr>
    <w:rPr>
      <w:rFonts w:ascii="Times New Roman" w:eastAsiaTheme="minorEastAsia" w:hAnsi="Times New Roman" w:cs="Times New Roman"/>
      <w:lang w:val="en-US" w:bidi="en-US"/>
    </w:rPr>
  </w:style>
  <w:style w:type="paragraph" w:customStyle="1" w:styleId="Body">
    <w:name w:val="Body"/>
    <w:rsid w:val="008556A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GB"/>
    </w:rPr>
  </w:style>
  <w:style w:type="character" w:customStyle="1" w:styleId="None">
    <w:name w:val="None"/>
    <w:rsid w:val="008556A9"/>
  </w:style>
  <w:style w:type="paragraph" w:styleId="Revision">
    <w:name w:val="Revision"/>
    <w:hidden/>
    <w:uiPriority w:val="99"/>
    <w:semiHidden/>
    <w:rsid w:val="00E03AD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7003">
      <w:bodyDiv w:val="1"/>
      <w:marLeft w:val="0"/>
      <w:marRight w:val="0"/>
      <w:marTop w:val="0"/>
      <w:marBottom w:val="0"/>
      <w:divBdr>
        <w:top w:val="none" w:sz="0" w:space="0" w:color="auto"/>
        <w:left w:val="none" w:sz="0" w:space="0" w:color="auto"/>
        <w:bottom w:val="none" w:sz="0" w:space="0" w:color="auto"/>
        <w:right w:val="none" w:sz="0" w:space="0" w:color="auto"/>
      </w:divBdr>
    </w:div>
    <w:div w:id="191768402">
      <w:bodyDiv w:val="1"/>
      <w:marLeft w:val="0"/>
      <w:marRight w:val="0"/>
      <w:marTop w:val="0"/>
      <w:marBottom w:val="0"/>
      <w:divBdr>
        <w:top w:val="none" w:sz="0" w:space="0" w:color="auto"/>
        <w:left w:val="none" w:sz="0" w:space="0" w:color="auto"/>
        <w:bottom w:val="none" w:sz="0" w:space="0" w:color="auto"/>
        <w:right w:val="none" w:sz="0" w:space="0" w:color="auto"/>
      </w:divBdr>
    </w:div>
    <w:div w:id="262954224">
      <w:bodyDiv w:val="1"/>
      <w:marLeft w:val="0"/>
      <w:marRight w:val="0"/>
      <w:marTop w:val="0"/>
      <w:marBottom w:val="0"/>
      <w:divBdr>
        <w:top w:val="none" w:sz="0" w:space="0" w:color="auto"/>
        <w:left w:val="none" w:sz="0" w:space="0" w:color="auto"/>
        <w:bottom w:val="none" w:sz="0" w:space="0" w:color="auto"/>
        <w:right w:val="none" w:sz="0" w:space="0" w:color="auto"/>
      </w:divBdr>
    </w:div>
    <w:div w:id="337585570">
      <w:bodyDiv w:val="1"/>
      <w:marLeft w:val="0"/>
      <w:marRight w:val="0"/>
      <w:marTop w:val="0"/>
      <w:marBottom w:val="0"/>
      <w:divBdr>
        <w:top w:val="none" w:sz="0" w:space="0" w:color="auto"/>
        <w:left w:val="none" w:sz="0" w:space="0" w:color="auto"/>
        <w:bottom w:val="none" w:sz="0" w:space="0" w:color="auto"/>
        <w:right w:val="none" w:sz="0" w:space="0" w:color="auto"/>
      </w:divBdr>
    </w:div>
    <w:div w:id="363210557">
      <w:bodyDiv w:val="1"/>
      <w:marLeft w:val="0"/>
      <w:marRight w:val="0"/>
      <w:marTop w:val="0"/>
      <w:marBottom w:val="0"/>
      <w:divBdr>
        <w:top w:val="none" w:sz="0" w:space="0" w:color="auto"/>
        <w:left w:val="none" w:sz="0" w:space="0" w:color="auto"/>
        <w:bottom w:val="none" w:sz="0" w:space="0" w:color="auto"/>
        <w:right w:val="none" w:sz="0" w:space="0" w:color="auto"/>
      </w:divBdr>
    </w:div>
    <w:div w:id="400831047">
      <w:bodyDiv w:val="1"/>
      <w:marLeft w:val="0"/>
      <w:marRight w:val="0"/>
      <w:marTop w:val="0"/>
      <w:marBottom w:val="0"/>
      <w:divBdr>
        <w:top w:val="none" w:sz="0" w:space="0" w:color="auto"/>
        <w:left w:val="none" w:sz="0" w:space="0" w:color="auto"/>
        <w:bottom w:val="none" w:sz="0" w:space="0" w:color="auto"/>
        <w:right w:val="none" w:sz="0" w:space="0" w:color="auto"/>
      </w:divBdr>
    </w:div>
    <w:div w:id="451175420">
      <w:bodyDiv w:val="1"/>
      <w:marLeft w:val="0"/>
      <w:marRight w:val="0"/>
      <w:marTop w:val="0"/>
      <w:marBottom w:val="0"/>
      <w:divBdr>
        <w:top w:val="none" w:sz="0" w:space="0" w:color="auto"/>
        <w:left w:val="none" w:sz="0" w:space="0" w:color="auto"/>
        <w:bottom w:val="none" w:sz="0" w:space="0" w:color="auto"/>
        <w:right w:val="none" w:sz="0" w:space="0" w:color="auto"/>
      </w:divBdr>
    </w:div>
    <w:div w:id="514003512">
      <w:bodyDiv w:val="1"/>
      <w:marLeft w:val="0"/>
      <w:marRight w:val="0"/>
      <w:marTop w:val="0"/>
      <w:marBottom w:val="0"/>
      <w:divBdr>
        <w:top w:val="none" w:sz="0" w:space="0" w:color="auto"/>
        <w:left w:val="none" w:sz="0" w:space="0" w:color="auto"/>
        <w:bottom w:val="none" w:sz="0" w:space="0" w:color="auto"/>
        <w:right w:val="none" w:sz="0" w:space="0" w:color="auto"/>
      </w:divBdr>
    </w:div>
    <w:div w:id="522979475">
      <w:bodyDiv w:val="1"/>
      <w:marLeft w:val="0"/>
      <w:marRight w:val="0"/>
      <w:marTop w:val="0"/>
      <w:marBottom w:val="0"/>
      <w:divBdr>
        <w:top w:val="none" w:sz="0" w:space="0" w:color="auto"/>
        <w:left w:val="none" w:sz="0" w:space="0" w:color="auto"/>
        <w:bottom w:val="none" w:sz="0" w:space="0" w:color="auto"/>
        <w:right w:val="none" w:sz="0" w:space="0" w:color="auto"/>
      </w:divBdr>
    </w:div>
    <w:div w:id="541552801">
      <w:bodyDiv w:val="1"/>
      <w:marLeft w:val="0"/>
      <w:marRight w:val="0"/>
      <w:marTop w:val="0"/>
      <w:marBottom w:val="0"/>
      <w:divBdr>
        <w:top w:val="none" w:sz="0" w:space="0" w:color="auto"/>
        <w:left w:val="none" w:sz="0" w:space="0" w:color="auto"/>
        <w:bottom w:val="none" w:sz="0" w:space="0" w:color="auto"/>
        <w:right w:val="none" w:sz="0" w:space="0" w:color="auto"/>
      </w:divBdr>
    </w:div>
    <w:div w:id="650985364">
      <w:bodyDiv w:val="1"/>
      <w:marLeft w:val="0"/>
      <w:marRight w:val="0"/>
      <w:marTop w:val="0"/>
      <w:marBottom w:val="0"/>
      <w:divBdr>
        <w:top w:val="none" w:sz="0" w:space="0" w:color="auto"/>
        <w:left w:val="none" w:sz="0" w:space="0" w:color="auto"/>
        <w:bottom w:val="none" w:sz="0" w:space="0" w:color="auto"/>
        <w:right w:val="none" w:sz="0" w:space="0" w:color="auto"/>
      </w:divBdr>
    </w:div>
    <w:div w:id="810752898">
      <w:bodyDiv w:val="1"/>
      <w:marLeft w:val="0"/>
      <w:marRight w:val="0"/>
      <w:marTop w:val="0"/>
      <w:marBottom w:val="0"/>
      <w:divBdr>
        <w:top w:val="none" w:sz="0" w:space="0" w:color="auto"/>
        <w:left w:val="none" w:sz="0" w:space="0" w:color="auto"/>
        <w:bottom w:val="none" w:sz="0" w:space="0" w:color="auto"/>
        <w:right w:val="none" w:sz="0" w:space="0" w:color="auto"/>
      </w:divBdr>
    </w:div>
    <w:div w:id="889465166">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45769243">
      <w:bodyDiv w:val="1"/>
      <w:marLeft w:val="0"/>
      <w:marRight w:val="0"/>
      <w:marTop w:val="0"/>
      <w:marBottom w:val="0"/>
      <w:divBdr>
        <w:top w:val="none" w:sz="0" w:space="0" w:color="auto"/>
        <w:left w:val="none" w:sz="0" w:space="0" w:color="auto"/>
        <w:bottom w:val="none" w:sz="0" w:space="0" w:color="auto"/>
        <w:right w:val="none" w:sz="0" w:space="0" w:color="auto"/>
      </w:divBdr>
    </w:div>
    <w:div w:id="990330985">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7162431">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94306024">
      <w:bodyDiv w:val="1"/>
      <w:marLeft w:val="0"/>
      <w:marRight w:val="0"/>
      <w:marTop w:val="0"/>
      <w:marBottom w:val="0"/>
      <w:divBdr>
        <w:top w:val="none" w:sz="0" w:space="0" w:color="auto"/>
        <w:left w:val="none" w:sz="0" w:space="0" w:color="auto"/>
        <w:bottom w:val="none" w:sz="0" w:space="0" w:color="auto"/>
        <w:right w:val="none" w:sz="0" w:space="0" w:color="auto"/>
      </w:divBdr>
    </w:div>
    <w:div w:id="1405954750">
      <w:bodyDiv w:val="1"/>
      <w:marLeft w:val="0"/>
      <w:marRight w:val="0"/>
      <w:marTop w:val="0"/>
      <w:marBottom w:val="0"/>
      <w:divBdr>
        <w:top w:val="none" w:sz="0" w:space="0" w:color="auto"/>
        <w:left w:val="none" w:sz="0" w:space="0" w:color="auto"/>
        <w:bottom w:val="none" w:sz="0" w:space="0" w:color="auto"/>
        <w:right w:val="none" w:sz="0" w:space="0" w:color="auto"/>
      </w:divBdr>
    </w:div>
    <w:div w:id="1423255623">
      <w:bodyDiv w:val="1"/>
      <w:marLeft w:val="0"/>
      <w:marRight w:val="0"/>
      <w:marTop w:val="0"/>
      <w:marBottom w:val="0"/>
      <w:divBdr>
        <w:top w:val="none" w:sz="0" w:space="0" w:color="auto"/>
        <w:left w:val="none" w:sz="0" w:space="0" w:color="auto"/>
        <w:bottom w:val="none" w:sz="0" w:space="0" w:color="auto"/>
        <w:right w:val="none" w:sz="0" w:space="0" w:color="auto"/>
      </w:divBdr>
    </w:div>
    <w:div w:id="1496188056">
      <w:bodyDiv w:val="1"/>
      <w:marLeft w:val="0"/>
      <w:marRight w:val="0"/>
      <w:marTop w:val="0"/>
      <w:marBottom w:val="0"/>
      <w:divBdr>
        <w:top w:val="none" w:sz="0" w:space="0" w:color="auto"/>
        <w:left w:val="none" w:sz="0" w:space="0" w:color="auto"/>
        <w:bottom w:val="none" w:sz="0" w:space="0" w:color="auto"/>
        <w:right w:val="none" w:sz="0" w:space="0" w:color="auto"/>
      </w:divBdr>
    </w:div>
    <w:div w:id="1541893894">
      <w:bodyDiv w:val="1"/>
      <w:marLeft w:val="0"/>
      <w:marRight w:val="0"/>
      <w:marTop w:val="0"/>
      <w:marBottom w:val="0"/>
      <w:divBdr>
        <w:top w:val="none" w:sz="0" w:space="0" w:color="auto"/>
        <w:left w:val="none" w:sz="0" w:space="0" w:color="auto"/>
        <w:bottom w:val="none" w:sz="0" w:space="0" w:color="auto"/>
        <w:right w:val="none" w:sz="0" w:space="0" w:color="auto"/>
      </w:divBdr>
    </w:div>
    <w:div w:id="1566181692">
      <w:bodyDiv w:val="1"/>
      <w:marLeft w:val="0"/>
      <w:marRight w:val="0"/>
      <w:marTop w:val="0"/>
      <w:marBottom w:val="0"/>
      <w:divBdr>
        <w:top w:val="none" w:sz="0" w:space="0" w:color="auto"/>
        <w:left w:val="none" w:sz="0" w:space="0" w:color="auto"/>
        <w:bottom w:val="none" w:sz="0" w:space="0" w:color="auto"/>
        <w:right w:val="none" w:sz="0" w:space="0" w:color="auto"/>
      </w:divBdr>
    </w:div>
    <w:div w:id="1650089695">
      <w:bodyDiv w:val="1"/>
      <w:marLeft w:val="0"/>
      <w:marRight w:val="0"/>
      <w:marTop w:val="0"/>
      <w:marBottom w:val="0"/>
      <w:divBdr>
        <w:top w:val="none" w:sz="0" w:space="0" w:color="auto"/>
        <w:left w:val="none" w:sz="0" w:space="0" w:color="auto"/>
        <w:bottom w:val="none" w:sz="0" w:space="0" w:color="auto"/>
        <w:right w:val="none" w:sz="0" w:space="0" w:color="auto"/>
      </w:divBdr>
    </w:div>
    <w:div w:id="1764378686">
      <w:bodyDiv w:val="1"/>
      <w:marLeft w:val="0"/>
      <w:marRight w:val="0"/>
      <w:marTop w:val="0"/>
      <w:marBottom w:val="0"/>
      <w:divBdr>
        <w:top w:val="none" w:sz="0" w:space="0" w:color="auto"/>
        <w:left w:val="none" w:sz="0" w:space="0" w:color="auto"/>
        <w:bottom w:val="none" w:sz="0" w:space="0" w:color="auto"/>
        <w:right w:val="none" w:sz="0" w:space="0" w:color="auto"/>
      </w:divBdr>
    </w:div>
    <w:div w:id="1821455345">
      <w:bodyDiv w:val="1"/>
      <w:marLeft w:val="0"/>
      <w:marRight w:val="0"/>
      <w:marTop w:val="0"/>
      <w:marBottom w:val="0"/>
      <w:divBdr>
        <w:top w:val="none" w:sz="0" w:space="0" w:color="auto"/>
        <w:left w:val="none" w:sz="0" w:space="0" w:color="auto"/>
        <w:bottom w:val="none" w:sz="0" w:space="0" w:color="auto"/>
        <w:right w:val="none" w:sz="0" w:space="0" w:color="auto"/>
      </w:divBdr>
    </w:div>
    <w:div w:id="1821800504">
      <w:bodyDiv w:val="1"/>
      <w:marLeft w:val="0"/>
      <w:marRight w:val="0"/>
      <w:marTop w:val="0"/>
      <w:marBottom w:val="0"/>
      <w:divBdr>
        <w:top w:val="none" w:sz="0" w:space="0" w:color="auto"/>
        <w:left w:val="none" w:sz="0" w:space="0" w:color="auto"/>
        <w:bottom w:val="none" w:sz="0" w:space="0" w:color="auto"/>
        <w:right w:val="none" w:sz="0" w:space="0" w:color="auto"/>
      </w:divBdr>
    </w:div>
    <w:div w:id="1989018784">
      <w:bodyDiv w:val="1"/>
      <w:marLeft w:val="0"/>
      <w:marRight w:val="0"/>
      <w:marTop w:val="0"/>
      <w:marBottom w:val="0"/>
      <w:divBdr>
        <w:top w:val="none" w:sz="0" w:space="0" w:color="auto"/>
        <w:left w:val="none" w:sz="0" w:space="0" w:color="auto"/>
        <w:bottom w:val="none" w:sz="0" w:space="0" w:color="auto"/>
        <w:right w:val="none" w:sz="0" w:space="0" w:color="auto"/>
      </w:divBdr>
    </w:div>
    <w:div w:id="2008286375">
      <w:bodyDiv w:val="1"/>
      <w:marLeft w:val="0"/>
      <w:marRight w:val="0"/>
      <w:marTop w:val="0"/>
      <w:marBottom w:val="0"/>
      <w:divBdr>
        <w:top w:val="none" w:sz="0" w:space="0" w:color="auto"/>
        <w:left w:val="none" w:sz="0" w:space="0" w:color="auto"/>
        <w:bottom w:val="none" w:sz="0" w:space="0" w:color="auto"/>
        <w:right w:val="none" w:sz="0" w:space="0" w:color="auto"/>
      </w:divBdr>
    </w:div>
    <w:div w:id="2033914615">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822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am@globalinitiativ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lobalinitiative.net/initiatives/gitoc-latam/" TargetMode="External"/><Relationship Id="rId4" Type="http://schemas.openxmlformats.org/officeDocument/2006/relationships/settings" Target="settings.xml"/><Relationship Id="rId9" Type="http://schemas.openxmlformats.org/officeDocument/2006/relationships/hyperlink" Target="https://globalinitiative.net/our-stor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zoorama/Downloads/Report%20Template.dotx" TargetMode="External"/></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5</TotalTime>
  <Pages>2</Pages>
  <Words>636</Words>
  <Characters>3629</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Adrián Ancira</cp:lastModifiedBy>
  <cp:revision>3</cp:revision>
  <dcterms:created xsi:type="dcterms:W3CDTF">2023-03-29T16:34:00Z</dcterms:created>
  <dcterms:modified xsi:type="dcterms:W3CDTF">2023-03-29T18:30:00Z</dcterms:modified>
</cp:coreProperties>
</file>